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55" w:rsidRDefault="00686F55" w:rsidP="00686F55">
      <w:pPr>
        <w:rPr>
          <w:rFonts w:asciiTheme="minorHAnsi" w:hAnsiTheme="minorHAnsi" w:cstheme="minorHAnsi"/>
          <w:b/>
          <w:szCs w:val="22"/>
        </w:rPr>
      </w:pPr>
    </w:p>
    <w:p w:rsidR="00686F55" w:rsidRDefault="00686F55" w:rsidP="00686F55">
      <w:pPr>
        <w:rPr>
          <w:rFonts w:asciiTheme="minorHAnsi" w:hAnsiTheme="minorHAnsi" w:cstheme="minorHAnsi"/>
          <w:b/>
          <w:szCs w:val="22"/>
        </w:rPr>
      </w:pPr>
      <w:r>
        <w:rPr>
          <w:rFonts w:asciiTheme="minorHAnsi" w:hAnsiTheme="minorHAnsi" w:cstheme="minorHAnsi"/>
          <w:b/>
          <w:szCs w:val="22"/>
        </w:rPr>
        <w:t xml:space="preserve">Preek 10 Jaarthema 'Dit is Mijn Lichaam' over </w:t>
      </w:r>
      <w:proofErr w:type="spellStart"/>
      <w:r>
        <w:rPr>
          <w:rFonts w:asciiTheme="minorHAnsi" w:hAnsiTheme="minorHAnsi" w:cstheme="minorHAnsi"/>
          <w:b/>
          <w:szCs w:val="22"/>
        </w:rPr>
        <w:t>Efez</w:t>
      </w:r>
      <w:proofErr w:type="spellEnd"/>
      <w:r>
        <w:rPr>
          <w:rFonts w:asciiTheme="minorHAnsi" w:hAnsiTheme="minorHAnsi" w:cstheme="minorHAnsi"/>
          <w:b/>
          <w:szCs w:val="22"/>
        </w:rPr>
        <w:t>. 1: 15-23.</w:t>
      </w:r>
    </w:p>
    <w:p w:rsidR="00686F55" w:rsidRDefault="00686F55" w:rsidP="00686F55">
      <w:pPr>
        <w:rPr>
          <w:rFonts w:asciiTheme="minorHAnsi" w:hAnsiTheme="minorHAnsi" w:cstheme="minorHAnsi"/>
          <w:b/>
          <w:szCs w:val="22"/>
        </w:rPr>
      </w:pPr>
      <w:r>
        <w:rPr>
          <w:rFonts w:asciiTheme="minorHAnsi" w:hAnsiTheme="minorHAnsi" w:cstheme="minorHAnsi"/>
          <w:szCs w:val="22"/>
        </w:rPr>
        <w:t>Thema: Bidden in de geestelijke strijd.   19 januari 2020 in het JFC.</w:t>
      </w:r>
    </w:p>
    <w:p w:rsidR="00686F55" w:rsidRPr="00686F55" w:rsidRDefault="00686F55" w:rsidP="00686F55">
      <w:pPr>
        <w:rPr>
          <w:rFonts w:asciiTheme="minorHAnsi" w:hAnsiTheme="minorHAnsi" w:cstheme="minorHAnsi"/>
          <w:sz w:val="22"/>
          <w:szCs w:val="22"/>
        </w:rPr>
      </w:pPr>
      <w:r>
        <w:rPr>
          <w:rFonts w:asciiTheme="minorHAnsi" w:hAnsiTheme="minorHAnsi" w:cstheme="minorHAnsi"/>
          <w:sz w:val="24"/>
          <w:szCs w:val="22"/>
        </w:rPr>
        <w:br/>
      </w:r>
      <w:r w:rsidRPr="00686F55">
        <w:rPr>
          <w:rFonts w:asciiTheme="minorHAnsi" w:hAnsiTheme="minorHAnsi" w:cstheme="minorHAnsi"/>
          <w:sz w:val="22"/>
          <w:szCs w:val="22"/>
        </w:rPr>
        <w:t>Geliefde vrienden van Koning Jezus,</w:t>
      </w:r>
    </w:p>
    <w:p w:rsidR="00686F55" w:rsidRDefault="00686F55" w:rsidP="00686F55">
      <w:pPr>
        <w:tabs>
          <w:tab w:val="left" w:pos="708"/>
        </w:tabs>
        <w:rPr>
          <w:rFonts w:asciiTheme="minorHAnsi" w:hAnsiTheme="minorHAnsi" w:cstheme="minorHAnsi"/>
          <w:sz w:val="22"/>
          <w:szCs w:val="22"/>
        </w:rPr>
      </w:pPr>
      <w:r w:rsidRPr="00686F55">
        <w:rPr>
          <w:rFonts w:asciiTheme="minorHAnsi" w:hAnsiTheme="minorHAnsi" w:cstheme="minorHAnsi"/>
          <w:sz w:val="22"/>
          <w:szCs w:val="22"/>
        </w:rPr>
        <w:t xml:space="preserve">Wat we vanmorgen leren uit Gods Woord is hoe we kunnen bidden voor onszelf, voor elkaar en voor andere kerken en Christenen. Dat dit nodig is bleek deze week toen </w:t>
      </w:r>
      <w:r w:rsidR="00772B21">
        <w:rPr>
          <w:rFonts w:asciiTheme="minorHAnsi" w:hAnsiTheme="minorHAnsi" w:cstheme="minorHAnsi"/>
          <w:sz w:val="22"/>
          <w:szCs w:val="22"/>
        </w:rPr>
        <w:t>de jaarlijkse ranglijst Christe</w:t>
      </w:r>
      <w:r w:rsidRPr="00686F55">
        <w:rPr>
          <w:rFonts w:asciiTheme="minorHAnsi" w:hAnsiTheme="minorHAnsi" w:cstheme="minorHAnsi"/>
          <w:sz w:val="22"/>
          <w:szCs w:val="22"/>
        </w:rPr>
        <w:t>nvervolging uitkwam. Er zijn de afgelopen tijd in China meer dan 55</w:t>
      </w:r>
      <w:r w:rsidR="00584875">
        <w:rPr>
          <w:rFonts w:asciiTheme="minorHAnsi" w:hAnsiTheme="minorHAnsi" w:cstheme="minorHAnsi"/>
          <w:sz w:val="22"/>
          <w:szCs w:val="22"/>
        </w:rPr>
        <w:t>76</w:t>
      </w:r>
      <w:r w:rsidRPr="00686F55">
        <w:rPr>
          <w:rFonts w:asciiTheme="minorHAnsi" w:hAnsiTheme="minorHAnsi" w:cstheme="minorHAnsi"/>
          <w:sz w:val="22"/>
          <w:szCs w:val="22"/>
        </w:rPr>
        <w:t xml:space="preserve"> kerken </w:t>
      </w:r>
      <w:r w:rsidR="00584875">
        <w:rPr>
          <w:rFonts w:asciiTheme="minorHAnsi" w:hAnsiTheme="minorHAnsi" w:cstheme="minorHAnsi"/>
          <w:sz w:val="22"/>
          <w:szCs w:val="22"/>
        </w:rPr>
        <w:t>verwoest</w:t>
      </w:r>
      <w:r w:rsidRPr="00686F55">
        <w:rPr>
          <w:rFonts w:asciiTheme="minorHAnsi" w:hAnsiTheme="minorHAnsi" w:cstheme="minorHAnsi"/>
          <w:sz w:val="22"/>
          <w:szCs w:val="22"/>
        </w:rPr>
        <w:t xml:space="preserve"> door de overheid. </w:t>
      </w:r>
      <w:r w:rsidR="00584875">
        <w:rPr>
          <w:rFonts w:asciiTheme="minorHAnsi" w:hAnsiTheme="minorHAnsi" w:cstheme="minorHAnsi"/>
          <w:sz w:val="22"/>
          <w:szCs w:val="22"/>
        </w:rPr>
        <w:t xml:space="preserve">Ook in India neemt de vervolging toe en worden veel Christelijke weeshuizen gesloten. </w:t>
      </w:r>
      <w:r w:rsidRPr="00686F55">
        <w:rPr>
          <w:rFonts w:asciiTheme="minorHAnsi" w:hAnsiTheme="minorHAnsi" w:cstheme="minorHAnsi"/>
          <w:sz w:val="22"/>
          <w:szCs w:val="22"/>
        </w:rPr>
        <w:t>In Nigeria werden meer dan 13</w:t>
      </w:r>
      <w:r w:rsidR="00584875">
        <w:rPr>
          <w:rFonts w:asciiTheme="minorHAnsi" w:hAnsiTheme="minorHAnsi" w:cstheme="minorHAnsi"/>
          <w:sz w:val="22"/>
          <w:szCs w:val="22"/>
        </w:rPr>
        <w:t>5</w:t>
      </w:r>
      <w:r w:rsidRPr="00686F55">
        <w:rPr>
          <w:rFonts w:asciiTheme="minorHAnsi" w:hAnsiTheme="minorHAnsi" w:cstheme="minorHAnsi"/>
          <w:sz w:val="22"/>
          <w:szCs w:val="22"/>
        </w:rPr>
        <w:t xml:space="preserve">0 Christenen vermoord - recent nog </w:t>
      </w:r>
      <w:r w:rsidR="009E25B6">
        <w:rPr>
          <w:rFonts w:asciiTheme="minorHAnsi" w:hAnsiTheme="minorHAnsi" w:cstheme="minorHAnsi"/>
          <w:sz w:val="22"/>
          <w:szCs w:val="22"/>
        </w:rPr>
        <w:t xml:space="preserve">werden </w:t>
      </w:r>
      <w:r w:rsidRPr="00686F55">
        <w:rPr>
          <w:rFonts w:asciiTheme="minorHAnsi" w:hAnsiTheme="minorHAnsi" w:cstheme="minorHAnsi"/>
          <w:sz w:val="22"/>
          <w:szCs w:val="22"/>
        </w:rPr>
        <w:t>op 2e kerstdag</w:t>
      </w:r>
      <w:r w:rsidR="009E25B6">
        <w:rPr>
          <w:rFonts w:asciiTheme="minorHAnsi" w:hAnsiTheme="minorHAnsi" w:cstheme="minorHAnsi"/>
          <w:sz w:val="22"/>
          <w:szCs w:val="22"/>
        </w:rPr>
        <w:t xml:space="preserve"> 11 christenen onthoofd door Isis. Maar</w:t>
      </w:r>
      <w:r w:rsidRPr="00686F55">
        <w:rPr>
          <w:rFonts w:asciiTheme="minorHAnsi" w:hAnsiTheme="minorHAnsi" w:cstheme="minorHAnsi"/>
          <w:sz w:val="22"/>
          <w:szCs w:val="22"/>
        </w:rPr>
        <w:t xml:space="preserve"> ook in onze eigen omgeving zit de tegenstander niet stil om ons geloof te ondermijnen.</w:t>
      </w:r>
      <w:r w:rsidR="009E25B6">
        <w:rPr>
          <w:rFonts w:asciiTheme="minorHAnsi" w:hAnsiTheme="minorHAnsi" w:cstheme="minorHAnsi"/>
          <w:sz w:val="22"/>
          <w:szCs w:val="22"/>
        </w:rPr>
        <w:t xml:space="preserve"> Asielzoekers die zich bekeren worden ook in Nederland bedreigd.</w:t>
      </w:r>
    </w:p>
    <w:p w:rsidR="00686F55" w:rsidRDefault="00686F55" w:rsidP="00686F55">
      <w:pPr>
        <w:tabs>
          <w:tab w:val="left" w:pos="708"/>
        </w:tabs>
        <w:rPr>
          <w:rFonts w:asciiTheme="minorHAnsi" w:hAnsiTheme="minorHAnsi" w:cstheme="minorHAnsi"/>
          <w:sz w:val="22"/>
          <w:szCs w:val="22"/>
        </w:rPr>
      </w:pPr>
    </w:p>
    <w:p w:rsidR="00686F55" w:rsidRPr="00686F55" w:rsidRDefault="00686F55" w:rsidP="00686F55">
      <w:pPr>
        <w:tabs>
          <w:tab w:val="left" w:pos="708"/>
        </w:tabs>
        <w:rPr>
          <w:rFonts w:asciiTheme="minorHAnsi" w:hAnsiTheme="minorHAnsi" w:cstheme="minorHAnsi"/>
          <w:sz w:val="22"/>
          <w:szCs w:val="22"/>
        </w:rPr>
      </w:pPr>
      <w:r w:rsidRPr="00686F55">
        <w:rPr>
          <w:rFonts w:asciiTheme="minorHAnsi" w:hAnsiTheme="minorHAnsi" w:cstheme="minorHAnsi"/>
          <w:sz w:val="22"/>
          <w:szCs w:val="22"/>
        </w:rPr>
        <w:t>Paulus schreef de</w:t>
      </w:r>
      <w:r w:rsidR="009E25B6">
        <w:rPr>
          <w:rFonts w:asciiTheme="minorHAnsi" w:hAnsiTheme="minorHAnsi" w:cstheme="minorHAnsi"/>
          <w:sz w:val="22"/>
          <w:szCs w:val="22"/>
        </w:rPr>
        <w:t xml:space="preserve"> </w:t>
      </w:r>
      <w:proofErr w:type="spellStart"/>
      <w:r w:rsidR="009E25B6">
        <w:rPr>
          <w:rFonts w:asciiTheme="minorHAnsi" w:hAnsiTheme="minorHAnsi" w:cstheme="minorHAnsi"/>
          <w:sz w:val="22"/>
          <w:szCs w:val="22"/>
        </w:rPr>
        <w:t>Efeze</w:t>
      </w:r>
      <w:r w:rsidRPr="00686F55">
        <w:rPr>
          <w:rFonts w:asciiTheme="minorHAnsi" w:hAnsiTheme="minorHAnsi" w:cstheme="minorHAnsi"/>
          <w:sz w:val="22"/>
          <w:szCs w:val="22"/>
        </w:rPr>
        <w:t>brief</w:t>
      </w:r>
      <w:proofErr w:type="spellEnd"/>
      <w:r w:rsidRPr="00686F55">
        <w:rPr>
          <w:rFonts w:asciiTheme="minorHAnsi" w:hAnsiTheme="minorHAnsi" w:cstheme="minorHAnsi"/>
          <w:sz w:val="22"/>
          <w:szCs w:val="22"/>
        </w:rPr>
        <w:t xml:space="preserve"> terwijl hij zelf in de gevangenis zat. Zie 4: 1. Langer dan op enige andere plaats had hij gewerkt in </w:t>
      </w:r>
      <w:proofErr w:type="spellStart"/>
      <w:r w:rsidRPr="00686F55">
        <w:rPr>
          <w:rFonts w:asciiTheme="minorHAnsi" w:hAnsiTheme="minorHAnsi" w:cstheme="minorHAnsi"/>
          <w:sz w:val="22"/>
          <w:szCs w:val="22"/>
        </w:rPr>
        <w:t>Efeze</w:t>
      </w:r>
      <w:proofErr w:type="spellEnd"/>
      <w:r w:rsidRPr="00686F55">
        <w:rPr>
          <w:rFonts w:asciiTheme="minorHAnsi" w:hAnsiTheme="minorHAnsi" w:cstheme="minorHAnsi"/>
          <w:sz w:val="22"/>
          <w:szCs w:val="22"/>
        </w:rPr>
        <w:t xml:space="preserve"> (Hand 19:10 zegt 2 jaar) en hij wist hoe groot de tegenstand daar was. Alles in hun stad werd gestempeld door de afgodsdienst in de grote tempel van de afgod </w:t>
      </w:r>
      <w:proofErr w:type="spellStart"/>
      <w:r w:rsidRPr="00686F55">
        <w:rPr>
          <w:rFonts w:asciiTheme="minorHAnsi" w:hAnsiTheme="minorHAnsi" w:cstheme="minorHAnsi"/>
          <w:sz w:val="22"/>
          <w:szCs w:val="22"/>
        </w:rPr>
        <w:t>Artemis</w:t>
      </w:r>
      <w:proofErr w:type="spellEnd"/>
      <w:r w:rsidRPr="00686F55">
        <w:rPr>
          <w:rFonts w:asciiTheme="minorHAnsi" w:hAnsiTheme="minorHAnsi" w:cstheme="minorHAnsi"/>
          <w:sz w:val="22"/>
          <w:szCs w:val="22"/>
        </w:rPr>
        <w:t xml:space="preserve">. Die tempel was in de eerste eeuw een enorm complex waar drommen pelgrims op af kwamen en waar enorm veel geld omging.  Voor mensen in </w:t>
      </w:r>
      <w:proofErr w:type="spellStart"/>
      <w:r w:rsidRPr="00686F55">
        <w:rPr>
          <w:rFonts w:asciiTheme="minorHAnsi" w:hAnsiTheme="minorHAnsi" w:cstheme="minorHAnsi"/>
          <w:sz w:val="22"/>
          <w:szCs w:val="22"/>
        </w:rPr>
        <w:t>Efeze</w:t>
      </w:r>
      <w:proofErr w:type="spellEnd"/>
      <w:r w:rsidRPr="00686F55">
        <w:rPr>
          <w:rFonts w:asciiTheme="minorHAnsi" w:hAnsiTheme="minorHAnsi" w:cstheme="minorHAnsi"/>
          <w:sz w:val="22"/>
          <w:szCs w:val="22"/>
        </w:rPr>
        <w:t xml:space="preserve"> draaide alles rondom de cultus aan </w:t>
      </w:r>
      <w:proofErr w:type="spellStart"/>
      <w:r w:rsidRPr="00686F55">
        <w:rPr>
          <w:rFonts w:asciiTheme="minorHAnsi" w:hAnsiTheme="minorHAnsi" w:cstheme="minorHAnsi"/>
          <w:sz w:val="22"/>
          <w:szCs w:val="22"/>
        </w:rPr>
        <w:t>Artemis</w:t>
      </w:r>
      <w:proofErr w:type="spellEnd"/>
      <w:r w:rsidRPr="00686F55">
        <w:rPr>
          <w:rFonts w:asciiTheme="minorHAnsi" w:hAnsiTheme="minorHAnsi" w:cstheme="minorHAnsi"/>
          <w:sz w:val="22"/>
          <w:szCs w:val="22"/>
        </w:rPr>
        <w:t>. Paulus moest eruit uiteindelijk wegvluchten omdat er een oproer kwam gericht tegen de christenen. In Hand 19:19 lees je over bekeerlingen die boekrollen over magie verbranden ter waarde van 50.000 zilverstukken. Dat was een enorm bedrag.</w:t>
      </w:r>
    </w:p>
    <w:p w:rsid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De gelovigen in </w:t>
      </w:r>
      <w:proofErr w:type="spellStart"/>
      <w:r w:rsidRPr="00686F55">
        <w:rPr>
          <w:rFonts w:asciiTheme="minorHAnsi" w:hAnsiTheme="minorHAnsi" w:cstheme="minorHAnsi"/>
          <w:sz w:val="22"/>
          <w:szCs w:val="22"/>
        </w:rPr>
        <w:t>Efeze</w:t>
      </w:r>
      <w:proofErr w:type="spellEnd"/>
      <w:r w:rsidRPr="00686F55">
        <w:rPr>
          <w:rFonts w:asciiTheme="minorHAnsi" w:hAnsiTheme="minorHAnsi" w:cstheme="minorHAnsi"/>
          <w:sz w:val="22"/>
          <w:szCs w:val="22"/>
        </w:rPr>
        <w:t xml:space="preserve"> waren pas een paar jaar Christen. Hun vrienden en familieleden namen het hun kwalijk als ze niet meer wilden offeren voor </w:t>
      </w:r>
      <w:proofErr w:type="spellStart"/>
      <w:r w:rsidRPr="00686F55">
        <w:rPr>
          <w:rFonts w:asciiTheme="minorHAnsi" w:hAnsiTheme="minorHAnsi" w:cstheme="minorHAnsi"/>
          <w:sz w:val="22"/>
          <w:szCs w:val="22"/>
        </w:rPr>
        <w:t>Artemis</w:t>
      </w:r>
      <w:proofErr w:type="spellEnd"/>
      <w:r w:rsidRPr="00686F55">
        <w:rPr>
          <w:rFonts w:asciiTheme="minorHAnsi" w:hAnsiTheme="minorHAnsi" w:cstheme="minorHAnsi"/>
          <w:sz w:val="22"/>
          <w:szCs w:val="22"/>
        </w:rPr>
        <w:t xml:space="preserve"> aan wie succes en gezondheid en vruchtbaarheid werd toegeschreven. Daarom benadrukt Paulus in deze  brief dat Christus ver verheven is boven alle afgoden, krachten en machten. Zie </w:t>
      </w:r>
      <w:proofErr w:type="spellStart"/>
      <w:r w:rsidRPr="00686F55">
        <w:rPr>
          <w:rFonts w:asciiTheme="minorHAnsi" w:hAnsiTheme="minorHAnsi" w:cstheme="minorHAnsi"/>
          <w:sz w:val="22"/>
          <w:szCs w:val="22"/>
        </w:rPr>
        <w:t>vs</w:t>
      </w:r>
      <w:proofErr w:type="spellEnd"/>
      <w:r w:rsidRPr="00686F55">
        <w:rPr>
          <w:rFonts w:asciiTheme="minorHAnsi" w:hAnsiTheme="minorHAnsi" w:cstheme="minorHAnsi"/>
          <w:sz w:val="22"/>
          <w:szCs w:val="22"/>
        </w:rPr>
        <w:t xml:space="preserve"> 21.</w:t>
      </w:r>
    </w:p>
    <w:p w:rsidR="00686F55" w:rsidRPr="00686F55" w:rsidRDefault="00686F55" w:rsidP="00686F55">
      <w:pPr>
        <w:rPr>
          <w:rFonts w:asciiTheme="minorHAnsi" w:hAnsiTheme="minorHAnsi" w:cstheme="minorHAnsi"/>
          <w:sz w:val="22"/>
          <w:szCs w:val="22"/>
        </w:rPr>
      </w:pP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Wij leven nu in een totaal andere tijd en omgeving. Maar de strijd is niet anders.</w:t>
      </w:r>
    </w:p>
    <w:p w:rsidR="00686F55" w:rsidRPr="00686F55" w:rsidRDefault="00686F55" w:rsidP="00686F55">
      <w:pPr>
        <w:rPr>
          <w:rFonts w:asciiTheme="minorHAnsi" w:hAnsiTheme="minorHAnsi" w:cstheme="minorHAnsi"/>
          <w:sz w:val="22"/>
          <w:szCs w:val="22"/>
        </w:rPr>
      </w:pPr>
      <w:proofErr w:type="spellStart"/>
      <w:r w:rsidRPr="00686F55">
        <w:rPr>
          <w:rFonts w:asciiTheme="minorHAnsi" w:hAnsiTheme="minorHAnsi" w:cstheme="minorHAnsi"/>
          <w:sz w:val="22"/>
          <w:szCs w:val="22"/>
        </w:rPr>
        <w:t>Efez</w:t>
      </w:r>
      <w:proofErr w:type="spellEnd"/>
      <w:r w:rsidRPr="00686F55">
        <w:rPr>
          <w:rFonts w:asciiTheme="minorHAnsi" w:hAnsiTheme="minorHAnsi" w:cstheme="minorHAnsi"/>
          <w:sz w:val="22"/>
          <w:szCs w:val="22"/>
        </w:rPr>
        <w:t>. 6 zegt dat we dienen stand te houden tegen de listen van de duivel. Die gebruikt in elke tijd en cultuur andere maskers en trucs om zich te verschuilen. Wij aanbidden geen godenbeelden maar velen vertrouwen voor hun toekomst ongemerkt op moderne afgoden.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Wat zijn de afgoden die onze levens beheersen? Kun je ze zelf benoemen?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Zelden was er een land geweest dat zo rijk en welvarend was als het onze. </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Maar tegelijk is er veel onvrede en stress, veel zorg over de toekomst van onze wereld.</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Wat hebben wij en onze kinderen nodig om dankbaar en verwonderd te zijn?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ab/>
        <w:t>Wat hebben je zelf nodig om Jezus te blijven volgen. Hoe bid je daar dan gericht om?</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Dat zijn de vragen waar we vanmorgen en in het groeigroepmateriaal mee bezig gaan.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We gaan zoeken in de Bijbel naar wegwijzers in de juiste richting. Vanmorgen </w:t>
      </w:r>
      <w:r>
        <w:rPr>
          <w:rFonts w:asciiTheme="minorHAnsi" w:hAnsiTheme="minorHAnsi" w:cstheme="minorHAnsi"/>
          <w:sz w:val="22"/>
          <w:szCs w:val="22"/>
        </w:rPr>
        <w:t>vanuit</w:t>
      </w:r>
      <w:r w:rsidRPr="00686F55">
        <w:rPr>
          <w:rFonts w:asciiTheme="minorHAnsi" w:hAnsiTheme="minorHAnsi" w:cstheme="minorHAnsi"/>
          <w:sz w:val="22"/>
          <w:szCs w:val="22"/>
        </w:rPr>
        <w:t xml:space="preserve"> </w:t>
      </w:r>
      <w:proofErr w:type="spellStart"/>
      <w:r w:rsidRPr="00686F55">
        <w:rPr>
          <w:rFonts w:asciiTheme="minorHAnsi" w:hAnsiTheme="minorHAnsi" w:cstheme="minorHAnsi"/>
          <w:sz w:val="22"/>
          <w:szCs w:val="22"/>
        </w:rPr>
        <w:t>Efez</w:t>
      </w:r>
      <w:r>
        <w:rPr>
          <w:rFonts w:asciiTheme="minorHAnsi" w:hAnsiTheme="minorHAnsi" w:cstheme="minorHAnsi"/>
          <w:sz w:val="22"/>
          <w:szCs w:val="22"/>
        </w:rPr>
        <w:t>iërs</w:t>
      </w:r>
      <w:proofErr w:type="spellEnd"/>
      <w:r w:rsidRPr="00686F55">
        <w:rPr>
          <w:rFonts w:asciiTheme="minorHAnsi" w:hAnsiTheme="minorHAnsi" w:cstheme="minorHAnsi"/>
          <w:sz w:val="22"/>
          <w:szCs w:val="22"/>
        </w:rPr>
        <w:t xml:space="preserve"> 1.</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       </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In de </w:t>
      </w:r>
      <w:r w:rsidRPr="00686F55">
        <w:rPr>
          <w:rFonts w:asciiTheme="minorHAnsi" w:hAnsiTheme="minorHAnsi" w:cstheme="minorHAnsi"/>
          <w:sz w:val="22"/>
          <w:szCs w:val="22"/>
          <w:u w:val="single"/>
        </w:rPr>
        <w:t>eerste plaats</w:t>
      </w:r>
      <w:r w:rsidRPr="00686F55">
        <w:rPr>
          <w:rFonts w:asciiTheme="minorHAnsi" w:hAnsiTheme="minorHAnsi" w:cstheme="minorHAnsi"/>
          <w:sz w:val="22"/>
          <w:szCs w:val="22"/>
        </w:rPr>
        <w:t xml:space="preserve"> valt dan op dat Paulus </w:t>
      </w:r>
      <w:r w:rsidRPr="00686F55">
        <w:rPr>
          <w:rFonts w:asciiTheme="minorHAnsi" w:hAnsiTheme="minorHAnsi" w:cstheme="minorHAnsi"/>
          <w:sz w:val="22"/>
          <w:szCs w:val="22"/>
          <w:u w:val="single"/>
        </w:rPr>
        <w:t>begint met lofprijzing en dank</w:t>
      </w:r>
      <w:r w:rsidRPr="00686F55">
        <w:rPr>
          <w:rFonts w:asciiTheme="minorHAnsi" w:hAnsiTheme="minorHAnsi" w:cstheme="minorHAnsi"/>
          <w:sz w:val="22"/>
          <w:szCs w:val="22"/>
        </w:rPr>
        <w:t>.</w:t>
      </w:r>
    </w:p>
    <w:p w:rsid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In he</w:t>
      </w:r>
      <w:r>
        <w:rPr>
          <w:rFonts w:asciiTheme="minorHAnsi" w:hAnsiTheme="minorHAnsi" w:cstheme="minorHAnsi"/>
          <w:sz w:val="22"/>
          <w:szCs w:val="22"/>
        </w:rPr>
        <w:t xml:space="preserve">t eerste deel van </w:t>
      </w:r>
      <w:proofErr w:type="spellStart"/>
      <w:r>
        <w:rPr>
          <w:rFonts w:asciiTheme="minorHAnsi" w:hAnsiTheme="minorHAnsi" w:cstheme="minorHAnsi"/>
          <w:sz w:val="22"/>
          <w:szCs w:val="22"/>
        </w:rPr>
        <w:t>Efez</w:t>
      </w:r>
      <w:proofErr w:type="spellEnd"/>
      <w:r>
        <w:rPr>
          <w:rFonts w:asciiTheme="minorHAnsi" w:hAnsiTheme="minorHAnsi" w:cstheme="minorHAnsi"/>
          <w:sz w:val="22"/>
          <w:szCs w:val="22"/>
        </w:rPr>
        <w:t>. 1 vers</w:t>
      </w:r>
      <w:r w:rsidRPr="00686F55">
        <w:rPr>
          <w:rFonts w:asciiTheme="minorHAnsi" w:hAnsiTheme="minorHAnsi" w:cstheme="minorHAnsi"/>
          <w:sz w:val="22"/>
          <w:szCs w:val="22"/>
        </w:rPr>
        <w:t xml:space="preserve"> 3-14 somt hij allerlei redenen op om God te prijzen voor zijn goede plannen met ons. Hij spreekt daarbij zowel over Vader, Zoon en Geest.  Een kernwoord in deze brief is dat God ons als gelovigen ziet 'in Christus', wat betekent gekoppeld aan, hecht verbonden met Jezus en alles wat Hij heeft volbracht. </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Na de  lofprijzing (</w:t>
      </w:r>
      <w:proofErr w:type="spellStart"/>
      <w:r w:rsidRPr="00686F55">
        <w:rPr>
          <w:rFonts w:asciiTheme="minorHAnsi" w:hAnsiTheme="minorHAnsi" w:cstheme="minorHAnsi"/>
          <w:sz w:val="22"/>
          <w:szCs w:val="22"/>
        </w:rPr>
        <w:t>vs</w:t>
      </w:r>
      <w:proofErr w:type="spellEnd"/>
      <w:r w:rsidRPr="00686F55">
        <w:rPr>
          <w:rFonts w:asciiTheme="minorHAnsi" w:hAnsiTheme="minorHAnsi" w:cstheme="minorHAnsi"/>
          <w:sz w:val="22"/>
          <w:szCs w:val="22"/>
        </w:rPr>
        <w:t xml:space="preserve"> 3-14) begint P</w:t>
      </w:r>
      <w:r>
        <w:rPr>
          <w:rFonts w:asciiTheme="minorHAnsi" w:hAnsiTheme="minorHAnsi" w:cstheme="minorHAnsi"/>
          <w:sz w:val="22"/>
          <w:szCs w:val="22"/>
        </w:rPr>
        <w:t>aulus te bidden (</w:t>
      </w:r>
      <w:proofErr w:type="spellStart"/>
      <w:r>
        <w:rPr>
          <w:rFonts w:asciiTheme="minorHAnsi" w:hAnsiTheme="minorHAnsi" w:cstheme="minorHAnsi"/>
          <w:sz w:val="22"/>
          <w:szCs w:val="22"/>
        </w:rPr>
        <w:t>vs</w:t>
      </w:r>
      <w:proofErr w:type="spellEnd"/>
      <w:r>
        <w:rPr>
          <w:rFonts w:asciiTheme="minorHAnsi" w:hAnsiTheme="minorHAnsi" w:cstheme="minorHAnsi"/>
          <w:sz w:val="22"/>
          <w:szCs w:val="22"/>
        </w:rPr>
        <w:t xml:space="preserve"> 15-16), en</w:t>
      </w:r>
      <w:r w:rsidRPr="00686F55">
        <w:rPr>
          <w:rFonts w:asciiTheme="minorHAnsi" w:hAnsiTheme="minorHAnsi" w:cstheme="minorHAnsi"/>
          <w:sz w:val="22"/>
          <w:szCs w:val="22"/>
        </w:rPr>
        <w:t xml:space="preserve"> ook dat begint met dank</w:t>
      </w:r>
      <w:r>
        <w:rPr>
          <w:rFonts w:asciiTheme="minorHAnsi" w:hAnsiTheme="minorHAnsi" w:cstheme="minorHAnsi"/>
          <w:sz w:val="22"/>
          <w:szCs w:val="22"/>
        </w:rPr>
        <w:t>zegging</w:t>
      </w:r>
      <w:r w:rsidRPr="00686F55">
        <w:rPr>
          <w:rFonts w:asciiTheme="minorHAnsi" w:hAnsiTheme="minorHAnsi" w:cstheme="minorHAnsi"/>
          <w:sz w:val="22"/>
          <w:szCs w:val="22"/>
        </w:rPr>
        <w:t xml:space="preserve">. </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Hij dankt voor het geloof en voor de liefde van de gelovigen - onophoudelijk, zegt </w:t>
      </w:r>
      <w:proofErr w:type="spellStart"/>
      <w:r w:rsidRPr="00686F55">
        <w:rPr>
          <w:rFonts w:asciiTheme="minorHAnsi" w:hAnsiTheme="minorHAnsi" w:cstheme="minorHAnsi"/>
          <w:sz w:val="22"/>
          <w:szCs w:val="22"/>
        </w:rPr>
        <w:t>vs</w:t>
      </w:r>
      <w:proofErr w:type="spellEnd"/>
      <w:r w:rsidRPr="00686F55">
        <w:rPr>
          <w:rFonts w:asciiTheme="minorHAnsi" w:hAnsiTheme="minorHAnsi" w:cstheme="minorHAnsi"/>
          <w:sz w:val="22"/>
          <w:szCs w:val="22"/>
        </w:rPr>
        <w:t xml:space="preserve"> 16.</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De vruchten van de Geest zijn al zichtbaar in hun leven en daar dankt Paulus voor</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Dank u/jij wel eens voor het geloof van anderen? Toon je zelf je liefde aan anderen en dank je geregeld voor wat God doet in en via hen? Dan ga je als vanzelf anders kijken.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En dan ga je automatisch ook voor hen bidden want dan besef je wat ze nodig hebben.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Lofprijzing en dankzegging zijn altijd de beste inleiding van onze gebeden.</w:t>
      </w:r>
    </w:p>
    <w:p w:rsidR="00686F55" w:rsidRDefault="00686F55" w:rsidP="00686F55">
      <w:pPr>
        <w:rPr>
          <w:rFonts w:asciiTheme="minorHAnsi" w:hAnsiTheme="minorHAnsi" w:cstheme="minorHAnsi"/>
          <w:sz w:val="22"/>
          <w:szCs w:val="22"/>
        </w:rPr>
      </w:pP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lastRenderedPageBreak/>
        <w:t xml:space="preserve">In de </w:t>
      </w:r>
      <w:r w:rsidRPr="00686F55">
        <w:rPr>
          <w:rFonts w:asciiTheme="minorHAnsi" w:hAnsiTheme="minorHAnsi" w:cstheme="minorHAnsi"/>
          <w:sz w:val="22"/>
          <w:szCs w:val="22"/>
          <w:u w:val="single"/>
        </w:rPr>
        <w:t>tweede plaats</w:t>
      </w:r>
      <w:r w:rsidRPr="00686F55">
        <w:rPr>
          <w:rFonts w:asciiTheme="minorHAnsi" w:hAnsiTheme="minorHAnsi" w:cstheme="minorHAnsi"/>
          <w:sz w:val="22"/>
          <w:szCs w:val="22"/>
        </w:rPr>
        <w:t xml:space="preserve"> bidt Paulus om </w:t>
      </w:r>
      <w:r w:rsidRPr="00686F55">
        <w:rPr>
          <w:rFonts w:asciiTheme="minorHAnsi" w:hAnsiTheme="minorHAnsi" w:cstheme="minorHAnsi"/>
          <w:sz w:val="22"/>
          <w:szCs w:val="22"/>
          <w:u w:val="single"/>
        </w:rPr>
        <w:t>geestelijke verdieping</w:t>
      </w:r>
      <w:r w:rsidRPr="00686F55">
        <w:rPr>
          <w:rFonts w:asciiTheme="minorHAnsi" w:hAnsiTheme="minorHAnsi" w:cstheme="minorHAnsi"/>
          <w:sz w:val="22"/>
          <w:szCs w:val="22"/>
        </w:rPr>
        <w:t xml:space="preserve"> voor de kerk in </w:t>
      </w:r>
      <w:proofErr w:type="spellStart"/>
      <w:r w:rsidRPr="00686F55">
        <w:rPr>
          <w:rFonts w:asciiTheme="minorHAnsi" w:hAnsiTheme="minorHAnsi" w:cstheme="minorHAnsi"/>
          <w:sz w:val="22"/>
          <w:szCs w:val="22"/>
        </w:rPr>
        <w:t>Efeze</w:t>
      </w:r>
      <w:proofErr w:type="spellEnd"/>
      <w:r w:rsidRPr="00686F55">
        <w:rPr>
          <w:rFonts w:asciiTheme="minorHAnsi" w:hAnsiTheme="minorHAnsi" w:cstheme="minorHAnsi"/>
          <w:sz w:val="22"/>
          <w:szCs w:val="22"/>
        </w:rPr>
        <w:t>.</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Je ziet dat in 1:17-18. Hij vraagt God de Vader om twee hoofdzaken: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 </w:t>
      </w:r>
      <w:r w:rsidRPr="00686F55">
        <w:rPr>
          <w:rFonts w:asciiTheme="minorHAnsi" w:hAnsiTheme="minorHAnsi" w:cstheme="minorHAnsi"/>
          <w:sz w:val="22"/>
          <w:szCs w:val="22"/>
          <w:u w:val="single"/>
        </w:rPr>
        <w:t>een geest van inzicht</w:t>
      </w:r>
      <w:r w:rsidRPr="00686F55">
        <w:rPr>
          <w:rFonts w:asciiTheme="minorHAnsi" w:hAnsiTheme="minorHAnsi" w:cstheme="minorHAnsi"/>
          <w:sz w:val="22"/>
          <w:szCs w:val="22"/>
        </w:rPr>
        <w:t xml:space="preserve"> in wat geopenbaard is - </w:t>
      </w:r>
      <w:proofErr w:type="spellStart"/>
      <w:r w:rsidRPr="00686F55">
        <w:rPr>
          <w:rFonts w:asciiTheme="minorHAnsi" w:hAnsiTheme="minorHAnsi" w:cstheme="minorHAnsi"/>
          <w:sz w:val="22"/>
          <w:szCs w:val="22"/>
        </w:rPr>
        <w:t>vs</w:t>
      </w:r>
      <w:proofErr w:type="spellEnd"/>
      <w:r w:rsidRPr="00686F55">
        <w:rPr>
          <w:rFonts w:asciiTheme="minorHAnsi" w:hAnsiTheme="minorHAnsi" w:cstheme="minorHAnsi"/>
          <w:sz w:val="22"/>
          <w:szCs w:val="22"/>
        </w:rPr>
        <w:t xml:space="preserve"> 17;</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 en </w:t>
      </w:r>
      <w:r w:rsidRPr="00686F55">
        <w:rPr>
          <w:rFonts w:asciiTheme="minorHAnsi" w:hAnsiTheme="minorHAnsi" w:cstheme="minorHAnsi"/>
          <w:sz w:val="22"/>
          <w:szCs w:val="22"/>
          <w:u w:val="single"/>
        </w:rPr>
        <w:t>een verlicht hart</w:t>
      </w:r>
      <w:r w:rsidRPr="00686F55">
        <w:rPr>
          <w:rFonts w:asciiTheme="minorHAnsi" w:hAnsiTheme="minorHAnsi" w:cstheme="minorHAnsi"/>
          <w:sz w:val="22"/>
          <w:szCs w:val="22"/>
        </w:rPr>
        <w:t xml:space="preserve"> waardoor ze beseffen wat de Heer hen al gaf - </w:t>
      </w:r>
      <w:proofErr w:type="spellStart"/>
      <w:r w:rsidRPr="00686F55">
        <w:rPr>
          <w:rFonts w:asciiTheme="minorHAnsi" w:hAnsiTheme="minorHAnsi" w:cstheme="minorHAnsi"/>
          <w:sz w:val="22"/>
          <w:szCs w:val="22"/>
        </w:rPr>
        <w:t>vs</w:t>
      </w:r>
      <w:proofErr w:type="spellEnd"/>
      <w:r w:rsidRPr="00686F55">
        <w:rPr>
          <w:rFonts w:asciiTheme="minorHAnsi" w:hAnsiTheme="minorHAnsi" w:cstheme="minorHAnsi"/>
          <w:sz w:val="22"/>
          <w:szCs w:val="22"/>
        </w:rPr>
        <w:t xml:space="preserve"> 18.</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Letterlijk staat er in vers 17 'een Geest van wijsheid en openbaring om Hem te kennen'.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Dat wijst op de heilige Geest, de Geest van de waarheid, die ons helpt om de Bijbel te begrijpen door ons verstand te verlichten. Gebed om verlichting, illuminatie, door de Geest is belangrijk om te bidden voor jezelf en voor anderen. Paulus vraagt in </w:t>
      </w:r>
      <w:proofErr w:type="spellStart"/>
      <w:r w:rsidRPr="00686F55">
        <w:rPr>
          <w:rFonts w:asciiTheme="minorHAnsi" w:hAnsiTheme="minorHAnsi" w:cstheme="minorHAnsi"/>
          <w:sz w:val="22"/>
          <w:szCs w:val="22"/>
        </w:rPr>
        <w:t>hfst</w:t>
      </w:r>
      <w:proofErr w:type="spellEnd"/>
      <w:r w:rsidRPr="00686F55">
        <w:rPr>
          <w:rFonts w:asciiTheme="minorHAnsi" w:hAnsiTheme="minorHAnsi" w:cstheme="minorHAnsi"/>
          <w:sz w:val="22"/>
          <w:szCs w:val="22"/>
        </w:rPr>
        <w:t xml:space="preserve"> 6 dat gebed ook voor zichzelf en ik zou u wel willen vragen zo ook voor ons als predikers te bidden.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De Geest schenkt ons wijsheid en onderscheidingsvermogen zodat we niet misleid worden.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Het gaat hier niet slechts om verstandelijk inzicht, om theoretische kennis maar in vers 18 vraagt Paulus ook om 'een verlicht hart'. Letterlijk staat er: 'verlichte ogen van uw hart'.</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Met ons hart voelen we dingen aan. Het gaat hier meer om emoties en intuïtie. </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Ons kennen van God kan nooit alleen een theoretische, leerstellige zaak zijn. Het betekent ook ervaren dat de Heer er is en beleven wat Hij voor ons heeft gedaan en doet.</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Verstand en gevoel worden hier in één adem genoemd en zijn beide nodig.</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Dat zijn al twee mooie zaken om ook vandaag te bidden voor elkaar: </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inzicht/wijsheid om God te kennen  - in één woord 'onderscheidingsvermogen'.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een hart dat vol is van wat Hij deed en doet - in één woord 'enthousiasme'.</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In onze gemeente zijn tientallen groepen die geregeld bijeen komen. Laten we dit dan bidden voor onszelf en ook voor elkaar. </w:t>
      </w:r>
    </w:p>
    <w:p w:rsidR="00686F55" w:rsidRPr="00686F55" w:rsidRDefault="00686F55" w:rsidP="00686F55">
      <w:pPr>
        <w:rPr>
          <w:rFonts w:asciiTheme="minorHAnsi" w:hAnsiTheme="minorHAnsi" w:cstheme="minorHAnsi"/>
          <w:sz w:val="22"/>
          <w:szCs w:val="22"/>
        </w:rPr>
      </w:pP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In de </w:t>
      </w:r>
      <w:r w:rsidRPr="00686F55">
        <w:rPr>
          <w:rFonts w:asciiTheme="minorHAnsi" w:hAnsiTheme="minorHAnsi" w:cstheme="minorHAnsi"/>
          <w:sz w:val="22"/>
          <w:szCs w:val="22"/>
          <w:u w:val="single"/>
        </w:rPr>
        <w:t>derde plaats</w:t>
      </w:r>
      <w:r w:rsidRPr="00686F55">
        <w:rPr>
          <w:rFonts w:asciiTheme="minorHAnsi" w:hAnsiTheme="minorHAnsi" w:cstheme="minorHAnsi"/>
          <w:sz w:val="22"/>
          <w:szCs w:val="22"/>
        </w:rPr>
        <w:t xml:space="preserve"> benoemt Paulus </w:t>
      </w:r>
      <w:r w:rsidRPr="00686F55">
        <w:rPr>
          <w:rFonts w:asciiTheme="minorHAnsi" w:hAnsiTheme="minorHAnsi" w:cstheme="minorHAnsi"/>
          <w:sz w:val="22"/>
          <w:szCs w:val="22"/>
          <w:u w:val="single"/>
        </w:rPr>
        <w:t>drie gevolgen van dit gebed om verdieping</w:t>
      </w:r>
      <w:r w:rsidRPr="00686F55">
        <w:rPr>
          <w:rFonts w:asciiTheme="minorHAnsi" w:hAnsiTheme="minorHAnsi" w:cstheme="minorHAnsi"/>
          <w:sz w:val="22"/>
          <w:szCs w:val="22"/>
        </w:rPr>
        <w:t>.</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Deze gevolgen gaan over Gods roeping, over onze erfenis en over Gods kracht.</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Het eerste gaat over het verleden, het tweede over de toekomst en het derde over het nu.</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Laten we ze eens wat beter bekijken - lees vers18-19.</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De drie gevolgen van geestelijke verdieping zijn: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1. De hoop van Gods roeping;</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2. De rijkdom van de luister van Gods erfenis;</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3. De grootte van de werking van Gods macht.</w:t>
      </w:r>
    </w:p>
    <w:p w:rsidR="00686F55" w:rsidRPr="00686F55" w:rsidRDefault="00686F55" w:rsidP="00686F55">
      <w:pPr>
        <w:rPr>
          <w:rFonts w:asciiTheme="minorHAnsi" w:hAnsiTheme="minorHAnsi" w:cstheme="minorHAnsi"/>
          <w:sz w:val="22"/>
          <w:szCs w:val="22"/>
        </w:rPr>
      </w:pP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Het eerste, </w:t>
      </w:r>
      <w:r w:rsidRPr="00686F55">
        <w:rPr>
          <w:rFonts w:asciiTheme="minorHAnsi" w:hAnsiTheme="minorHAnsi" w:cstheme="minorHAnsi"/>
          <w:sz w:val="22"/>
          <w:szCs w:val="22"/>
          <w:u w:val="single"/>
        </w:rPr>
        <w:t>de hoop van Gods roeping</w:t>
      </w:r>
      <w:r w:rsidRPr="00686F55">
        <w:rPr>
          <w:rFonts w:asciiTheme="minorHAnsi" w:hAnsiTheme="minorHAnsi" w:cstheme="minorHAnsi"/>
          <w:sz w:val="22"/>
          <w:szCs w:val="22"/>
        </w:rPr>
        <w:t xml:space="preserve">, gaat over het begin van ons </w:t>
      </w:r>
      <w:proofErr w:type="spellStart"/>
      <w:r w:rsidRPr="00686F55">
        <w:rPr>
          <w:rFonts w:asciiTheme="minorHAnsi" w:hAnsiTheme="minorHAnsi" w:cstheme="minorHAnsi"/>
          <w:sz w:val="22"/>
          <w:szCs w:val="22"/>
        </w:rPr>
        <w:t>Christen-zijn</w:t>
      </w:r>
      <w:proofErr w:type="spellEnd"/>
      <w:r w:rsidRPr="00686F55">
        <w:rPr>
          <w:rFonts w:asciiTheme="minorHAnsi" w:hAnsiTheme="minorHAnsi" w:cstheme="minorHAnsi"/>
          <w:sz w:val="22"/>
          <w:szCs w:val="22"/>
        </w:rPr>
        <w:t xml:space="preserve">. God de Vader riep ons toe te behoren aan Jezus, om deel te zijn van het lichaam van Christus. Hij riep ons om in Christus te zijn en zo deel te krijgen aan Zijn reddingsplan. Dat betekent dat we verlost zijn van de slavernij aan boze machten, dat we deel zijn van Gods volk en mogen leven vanuit de genade en vrede die Jezus brengt. We lazen vanmorgen al in </w:t>
      </w:r>
      <w:proofErr w:type="spellStart"/>
      <w:r w:rsidRPr="00686F55">
        <w:rPr>
          <w:rFonts w:asciiTheme="minorHAnsi" w:hAnsiTheme="minorHAnsi" w:cstheme="minorHAnsi"/>
          <w:sz w:val="22"/>
          <w:szCs w:val="22"/>
        </w:rPr>
        <w:t>Efez</w:t>
      </w:r>
      <w:proofErr w:type="spellEnd"/>
      <w:r w:rsidRPr="00686F55">
        <w:rPr>
          <w:rFonts w:asciiTheme="minorHAnsi" w:hAnsiTheme="minorHAnsi" w:cstheme="minorHAnsi"/>
          <w:sz w:val="22"/>
          <w:szCs w:val="22"/>
        </w:rPr>
        <w:t xml:space="preserve"> 4 dat dit praktische gevolgen heeft voor onze levensstijl.</w:t>
      </w:r>
    </w:p>
    <w:p w:rsidR="00686F55" w:rsidRPr="00686F55" w:rsidRDefault="00686F55" w:rsidP="00686F55">
      <w:pPr>
        <w:rPr>
          <w:rFonts w:asciiTheme="minorHAnsi" w:hAnsiTheme="minorHAnsi" w:cstheme="minorHAnsi"/>
          <w:sz w:val="22"/>
          <w:szCs w:val="22"/>
        </w:rPr>
      </w:pP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Het tweede, </w:t>
      </w:r>
      <w:r w:rsidRPr="00686F55">
        <w:rPr>
          <w:rFonts w:asciiTheme="minorHAnsi" w:hAnsiTheme="minorHAnsi" w:cstheme="minorHAnsi"/>
          <w:sz w:val="22"/>
          <w:szCs w:val="22"/>
          <w:u w:val="single"/>
        </w:rPr>
        <w:t>de rijkdom van Gods erfenis</w:t>
      </w:r>
      <w:r w:rsidRPr="00686F55">
        <w:rPr>
          <w:rFonts w:asciiTheme="minorHAnsi" w:hAnsiTheme="minorHAnsi" w:cstheme="minorHAnsi"/>
          <w:sz w:val="22"/>
          <w:szCs w:val="22"/>
        </w:rPr>
        <w:t>, gaat over de toekomst wanneer Jezus terugkomt. Dan zullen we God zien zoals Hij is en Hem volop aanbidden; dan is er geen zonde en gebrokenheid meer; dan worden we één met die wereldwijde gemeenschap uit elk volk, taal en natie die staat voor de troon van het Lam om Hem te aanbidden.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In 1:14 staat dat de heilige Geest nu al een voorschot is van die erfenis. Dat duidt op een voorproefje of verzekering. Mooi is hoe in de NBV staat dat we met een verlicht hart nu al kunnen ervaren 'hoe rijk' die erfenis is. De belofte ervan schenkt ons nu al hoop en moed.</w:t>
      </w:r>
    </w:p>
    <w:p w:rsidR="00686F55" w:rsidRPr="00686F55" w:rsidRDefault="00686F55" w:rsidP="00686F55">
      <w:pPr>
        <w:rPr>
          <w:rFonts w:asciiTheme="minorHAnsi" w:hAnsiTheme="minorHAnsi" w:cstheme="minorHAnsi"/>
          <w:sz w:val="22"/>
          <w:szCs w:val="22"/>
        </w:rPr>
      </w:pP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Het derde gevolg van geestelijke verdieping is dat we gaan zien </w:t>
      </w:r>
      <w:r w:rsidRPr="00686F55">
        <w:rPr>
          <w:rFonts w:asciiTheme="minorHAnsi" w:hAnsiTheme="minorHAnsi" w:cstheme="minorHAnsi"/>
          <w:sz w:val="22"/>
          <w:szCs w:val="22"/>
          <w:u w:val="single"/>
        </w:rPr>
        <w:t>'hoe overweldigend groot Gods kracht is voor ons die geloven</w:t>
      </w:r>
      <w:r w:rsidRPr="00686F55">
        <w:rPr>
          <w:rFonts w:asciiTheme="minorHAnsi" w:hAnsiTheme="minorHAnsi" w:cstheme="minorHAnsi"/>
          <w:sz w:val="22"/>
          <w:szCs w:val="22"/>
        </w:rPr>
        <w:t xml:space="preserve">' - </w:t>
      </w:r>
      <w:proofErr w:type="spellStart"/>
      <w:r w:rsidRPr="00686F55">
        <w:rPr>
          <w:rFonts w:asciiTheme="minorHAnsi" w:hAnsiTheme="minorHAnsi" w:cstheme="minorHAnsi"/>
          <w:sz w:val="22"/>
          <w:szCs w:val="22"/>
        </w:rPr>
        <w:t>vs</w:t>
      </w:r>
      <w:proofErr w:type="spellEnd"/>
      <w:r w:rsidRPr="00686F55">
        <w:rPr>
          <w:rFonts w:asciiTheme="minorHAnsi" w:hAnsiTheme="minorHAnsi" w:cstheme="minorHAnsi"/>
          <w:sz w:val="22"/>
          <w:szCs w:val="22"/>
        </w:rPr>
        <w:t xml:space="preserve"> 19. Ook dat is iets wat we nu al kunnen beleven.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Wanneer Paulus uitlegt wat hij ermee bedoelt wijst hij op de opstanding van Jezus uit de dood. Toen toonde God dat de machten van zonde en dood zijn overwonnen. Wie 'in Christus' is door het geloof, heeft deel van die kracht, want dan ben je met Hem opgestaan.</w:t>
      </w:r>
    </w:p>
    <w:p w:rsid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Dat maakt dat je sterk staat. In vers 21 noemt Paulus allerlei afgoden, machten en krachten, waardoor gelovigen worden bedreigd, vroeger maar ook nu nog. </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lastRenderedPageBreak/>
        <w:t>Christus heeft hen door zijn dood en opstanding onttroond. Hij is groter dan alle boze machten en niets kan ons daarom nog scheiden van Gods liefde. Gods kracht is overweldigend groot!</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Ons blikveld is vaak zo beperkt en tijdelijk. Net als de gelovigen in </w:t>
      </w:r>
      <w:proofErr w:type="spellStart"/>
      <w:r w:rsidRPr="00686F55">
        <w:rPr>
          <w:rFonts w:asciiTheme="minorHAnsi" w:hAnsiTheme="minorHAnsi" w:cstheme="minorHAnsi"/>
          <w:sz w:val="22"/>
          <w:szCs w:val="22"/>
        </w:rPr>
        <w:t>Efeze</w:t>
      </w:r>
      <w:proofErr w:type="spellEnd"/>
      <w:r w:rsidRPr="00686F55">
        <w:rPr>
          <w:rFonts w:asciiTheme="minorHAnsi" w:hAnsiTheme="minorHAnsi" w:cstheme="minorHAnsi"/>
          <w:sz w:val="22"/>
          <w:szCs w:val="22"/>
        </w:rPr>
        <w:t xml:space="preserve"> voelen we ons bedreigd door de machten van duisternis, zonde, gebrokenheid, lijden, ziekte en dood. </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Dat is  ook terecht want we zijn gevallen, zondige mensen, we zijn kwetsbaar en sterfelijk.</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Maar Gods Woord moedigt je aan om verder te kijken - om naar Boven te kijken waar Christus heerst als Hoofd van de kerk die zijn Lichaam is. Hij draagt ons - altijd en overal.</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We dienen ook vooruit te kijken naar Gods toekomst wanneer Hij zal zijn alles in allen. En we mogen vertrouwen op Gods overweldigende kracht voor ons als zijn kinderen.</w:t>
      </w:r>
    </w:p>
    <w:p w:rsidR="00686F55" w:rsidRPr="00686F55" w:rsidRDefault="00686F55" w:rsidP="00686F55">
      <w:pPr>
        <w:rPr>
          <w:rFonts w:asciiTheme="minorHAnsi" w:hAnsiTheme="minorHAnsi" w:cstheme="minorHAnsi"/>
          <w:sz w:val="22"/>
          <w:szCs w:val="22"/>
        </w:rPr>
      </w:pP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De zinnen die Paulus gebruikt in de </w:t>
      </w:r>
      <w:proofErr w:type="spellStart"/>
      <w:r w:rsidRPr="00686F55">
        <w:rPr>
          <w:rFonts w:asciiTheme="minorHAnsi" w:hAnsiTheme="minorHAnsi" w:cstheme="minorHAnsi"/>
          <w:sz w:val="22"/>
          <w:szCs w:val="22"/>
        </w:rPr>
        <w:t>Efezebrief</w:t>
      </w:r>
      <w:proofErr w:type="spellEnd"/>
      <w:r w:rsidRPr="00686F55">
        <w:rPr>
          <w:rFonts w:asciiTheme="minorHAnsi" w:hAnsiTheme="minorHAnsi" w:cstheme="minorHAnsi"/>
          <w:sz w:val="22"/>
          <w:szCs w:val="22"/>
        </w:rPr>
        <w:t xml:space="preserve"> zijn ingewikkeld met veel gedachten die over elkaar heen buitelen. Maar waar het om draait is dat hij ons wil bemoedigen en ons wil leren hoe we kunnen bidden, voor onszelf en elkaar.</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Begin met de Heer te danken voor vruchten van de Geest die je al ziet.</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Bid de Heer om de Geest van onderscheiding en om een vurig hart vol enthousiasme.</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Dan zul je beseffen dat je bent geroepen om deel te zijn van zijn plan; dat er een gouden toekomst wacht en dat Gods kracht je zal dragen, ook ondanks alle tegenkrachten.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Dit is een gebed om te onthouden, om op te schrijven en te gebruiken voor jezelf maar ook bij je voorbede voor anderen - dichtbij en veraf.</w:t>
      </w:r>
    </w:p>
    <w:p w:rsidR="00686F55" w:rsidRPr="00686F55" w:rsidRDefault="00686F55" w:rsidP="00686F55">
      <w:pPr>
        <w:rPr>
          <w:rFonts w:asciiTheme="minorHAnsi" w:hAnsiTheme="minorHAnsi" w:cstheme="minorHAnsi"/>
          <w:sz w:val="22"/>
          <w:szCs w:val="22"/>
        </w:rPr>
      </w:pP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In de </w:t>
      </w:r>
      <w:proofErr w:type="spellStart"/>
      <w:r w:rsidRPr="00686F55">
        <w:rPr>
          <w:rFonts w:asciiTheme="minorHAnsi" w:hAnsiTheme="minorHAnsi" w:cstheme="minorHAnsi"/>
          <w:sz w:val="22"/>
          <w:szCs w:val="22"/>
        </w:rPr>
        <w:t>Efezebrief</w:t>
      </w:r>
      <w:proofErr w:type="spellEnd"/>
      <w:r w:rsidRPr="00686F55">
        <w:rPr>
          <w:rFonts w:asciiTheme="minorHAnsi" w:hAnsiTheme="minorHAnsi" w:cstheme="minorHAnsi"/>
          <w:sz w:val="22"/>
          <w:szCs w:val="22"/>
        </w:rPr>
        <w:t xml:space="preserve"> staat nog zo'n soortgelijk gebed in h</w:t>
      </w:r>
      <w:r w:rsidR="00772B21">
        <w:rPr>
          <w:rFonts w:asciiTheme="minorHAnsi" w:hAnsiTheme="minorHAnsi" w:cstheme="minorHAnsi"/>
          <w:sz w:val="22"/>
          <w:szCs w:val="22"/>
        </w:rPr>
        <w:t>oofdstuk</w:t>
      </w:r>
      <w:r w:rsidRPr="00686F55">
        <w:rPr>
          <w:rFonts w:asciiTheme="minorHAnsi" w:hAnsiTheme="minorHAnsi" w:cstheme="minorHAnsi"/>
          <w:sz w:val="22"/>
          <w:szCs w:val="22"/>
        </w:rPr>
        <w:t xml:space="preserve"> 3: 14-21.</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Met het groeigroepmateriaal kun je </w:t>
      </w:r>
      <w:proofErr w:type="spellStart"/>
      <w:r w:rsidRPr="00686F55">
        <w:rPr>
          <w:rFonts w:asciiTheme="minorHAnsi" w:hAnsiTheme="minorHAnsi" w:cstheme="minorHAnsi"/>
          <w:sz w:val="22"/>
          <w:szCs w:val="22"/>
        </w:rPr>
        <w:t>je</w:t>
      </w:r>
      <w:proofErr w:type="spellEnd"/>
      <w:r w:rsidRPr="00686F55">
        <w:rPr>
          <w:rFonts w:asciiTheme="minorHAnsi" w:hAnsiTheme="minorHAnsi" w:cstheme="minorHAnsi"/>
          <w:sz w:val="22"/>
          <w:szCs w:val="22"/>
        </w:rPr>
        <w:t xml:space="preserve"> daar meer in gaan verdiepen.</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Vandaag eindigen we met een oproep uit het laatste hoof</w:t>
      </w:r>
      <w:r w:rsidR="00772B21">
        <w:rPr>
          <w:rFonts w:asciiTheme="minorHAnsi" w:hAnsiTheme="minorHAnsi" w:cstheme="minorHAnsi"/>
          <w:sz w:val="22"/>
          <w:szCs w:val="22"/>
        </w:rPr>
        <w:t>d</w:t>
      </w:r>
      <w:r w:rsidRPr="00686F55">
        <w:rPr>
          <w:rFonts w:asciiTheme="minorHAnsi" w:hAnsiTheme="minorHAnsi" w:cstheme="minorHAnsi"/>
          <w:sz w:val="22"/>
          <w:szCs w:val="22"/>
        </w:rPr>
        <w:t>stuk 6, waar we lezen in vers 10,</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'Tenslotte, zoek uw kracht in de Heer, in de kracht van zijn macht.'</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Dan volgt een beschrijving van de geestelijke wapenrusting waarbij de wapens van een Romeinse soldaat worden vergeleken met alle hulp die de Heer ons geeft.</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 xml:space="preserve">Dat eindigt in </w:t>
      </w:r>
      <w:proofErr w:type="spellStart"/>
      <w:r w:rsidRPr="00686F55">
        <w:rPr>
          <w:rFonts w:asciiTheme="minorHAnsi" w:hAnsiTheme="minorHAnsi" w:cstheme="minorHAnsi"/>
          <w:sz w:val="22"/>
          <w:szCs w:val="22"/>
        </w:rPr>
        <w:t>vs</w:t>
      </w:r>
      <w:proofErr w:type="spellEnd"/>
      <w:r w:rsidRPr="00686F55">
        <w:rPr>
          <w:rFonts w:asciiTheme="minorHAnsi" w:hAnsiTheme="minorHAnsi" w:cstheme="minorHAnsi"/>
          <w:sz w:val="22"/>
          <w:szCs w:val="22"/>
        </w:rPr>
        <w:t xml:space="preserve"> 18 met deze oproep die een mooie aansporing is in deze week van gebed:</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'Laat u bij uw bidden leiden door de Geest, iedere keer dat u bidt; blijf waakzaam en bidt voortdurend voor alle heiligen. Bid ook voor mij..dat ik zo vrijmoedig spreek als nodig is.'</w:t>
      </w:r>
    </w:p>
    <w:p w:rsidR="00686F55" w:rsidRPr="00686F55" w:rsidRDefault="00686F55" w:rsidP="00686F55">
      <w:pPr>
        <w:rPr>
          <w:rFonts w:asciiTheme="minorHAnsi" w:hAnsiTheme="minorHAnsi" w:cstheme="minorHAnsi"/>
          <w:sz w:val="22"/>
          <w:szCs w:val="22"/>
        </w:rPr>
      </w:pPr>
      <w:r w:rsidRPr="00686F55">
        <w:rPr>
          <w:rFonts w:asciiTheme="minorHAnsi" w:hAnsiTheme="minorHAnsi" w:cstheme="minorHAnsi"/>
          <w:sz w:val="22"/>
          <w:szCs w:val="22"/>
        </w:rPr>
        <w:t>Amen.</w:t>
      </w:r>
    </w:p>
    <w:p w:rsidR="00171348" w:rsidRDefault="00171348"/>
    <w:p w:rsidR="0063147B" w:rsidRPr="0047226B" w:rsidRDefault="0063147B" w:rsidP="0063147B">
      <w:pPr>
        <w:rPr>
          <w:rFonts w:asciiTheme="minorHAnsi" w:hAnsiTheme="minorHAnsi" w:cstheme="minorHAnsi"/>
          <w:b/>
          <w:sz w:val="24"/>
        </w:rPr>
      </w:pPr>
      <w:r w:rsidRPr="0047226B">
        <w:rPr>
          <w:rFonts w:asciiTheme="minorHAnsi" w:hAnsiTheme="minorHAnsi" w:cstheme="minorHAnsi"/>
          <w:b/>
          <w:sz w:val="24"/>
        </w:rPr>
        <w:t xml:space="preserve">Vitaminebron 'Bidden in de geestelijke strijd'. </w:t>
      </w:r>
    </w:p>
    <w:p w:rsidR="0063147B" w:rsidRPr="0047226B" w:rsidRDefault="0063147B" w:rsidP="0063147B">
      <w:pPr>
        <w:rPr>
          <w:rFonts w:asciiTheme="minorHAnsi" w:hAnsiTheme="minorHAnsi" w:cstheme="minorHAnsi"/>
          <w:i/>
          <w:sz w:val="24"/>
        </w:rPr>
      </w:pPr>
      <w:r w:rsidRPr="0047226B">
        <w:rPr>
          <w:rFonts w:asciiTheme="minorHAnsi" w:hAnsiTheme="minorHAnsi" w:cstheme="minorHAnsi"/>
          <w:i/>
          <w:sz w:val="24"/>
        </w:rPr>
        <w:t>Zoals je eigen lichaam met een zekere regelmaat vitamines nodig heeft, zo heeft ook de gemeente als Lichaam van Christus af en toe een vitaminestoot nodig. Zulke vitamines zoeken we samen bij een open Bijbel en met een gebed om de leiding van Gods Geest.</w:t>
      </w:r>
      <w:r>
        <w:rPr>
          <w:rFonts w:asciiTheme="minorHAnsi" w:hAnsiTheme="minorHAnsi" w:cstheme="minorHAnsi"/>
          <w:i/>
          <w:sz w:val="24"/>
        </w:rPr>
        <w:t xml:space="preserve"> Deze groeivragen horen</w:t>
      </w:r>
      <w:r w:rsidRPr="0047226B">
        <w:rPr>
          <w:rFonts w:asciiTheme="minorHAnsi" w:hAnsiTheme="minorHAnsi" w:cstheme="minorHAnsi"/>
          <w:i/>
          <w:sz w:val="24"/>
        </w:rPr>
        <w:t xml:space="preserve"> bij de preek van 19 januari 2020</w:t>
      </w:r>
      <w:r w:rsidRPr="0047226B">
        <w:rPr>
          <w:rFonts w:asciiTheme="minorHAnsi" w:hAnsiTheme="minorHAnsi" w:cstheme="minorHAnsi"/>
          <w:b/>
          <w:i/>
          <w:sz w:val="24"/>
        </w:rPr>
        <w:t xml:space="preserve"> over </w:t>
      </w:r>
      <w:proofErr w:type="spellStart"/>
      <w:r w:rsidRPr="0047226B">
        <w:rPr>
          <w:rFonts w:asciiTheme="minorHAnsi" w:hAnsiTheme="minorHAnsi" w:cstheme="minorHAnsi"/>
          <w:b/>
          <w:i/>
          <w:sz w:val="24"/>
        </w:rPr>
        <w:t>Efeziërs</w:t>
      </w:r>
      <w:proofErr w:type="spellEnd"/>
      <w:r w:rsidRPr="0047226B">
        <w:rPr>
          <w:rFonts w:asciiTheme="minorHAnsi" w:hAnsiTheme="minorHAnsi" w:cstheme="minorHAnsi"/>
          <w:b/>
          <w:i/>
          <w:sz w:val="24"/>
        </w:rPr>
        <w:t xml:space="preserve"> 1: 15-23</w:t>
      </w:r>
      <w:r>
        <w:rPr>
          <w:rFonts w:asciiTheme="minorHAnsi" w:hAnsiTheme="minorHAnsi" w:cstheme="minorHAnsi"/>
          <w:b/>
          <w:i/>
          <w:sz w:val="24"/>
        </w:rPr>
        <w:t xml:space="preserve">.  </w:t>
      </w:r>
      <w:r>
        <w:rPr>
          <w:rFonts w:asciiTheme="minorHAnsi" w:hAnsiTheme="minorHAnsi" w:cstheme="minorHAnsi"/>
          <w:i/>
          <w:sz w:val="24"/>
        </w:rPr>
        <w:t>Het thema 'Bidden in de geestelijke strijd' is deel van ons</w:t>
      </w:r>
      <w:r w:rsidRPr="0047226B">
        <w:rPr>
          <w:rFonts w:asciiTheme="minorHAnsi" w:hAnsiTheme="minorHAnsi" w:cstheme="minorHAnsi"/>
          <w:i/>
          <w:sz w:val="24"/>
        </w:rPr>
        <w:t xml:space="preserve"> jaarthema 'Dit is Mijn Lichaam'.</w:t>
      </w:r>
    </w:p>
    <w:p w:rsidR="0063147B" w:rsidRPr="0047226B" w:rsidRDefault="0063147B" w:rsidP="0063147B">
      <w:pPr>
        <w:rPr>
          <w:rFonts w:asciiTheme="minorHAnsi" w:hAnsiTheme="minorHAnsi" w:cstheme="minorHAnsi"/>
          <w:i/>
          <w:sz w:val="24"/>
        </w:rPr>
      </w:pP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1. Begin je bijeenkomst altijd met een gebed en een rondje 'lief en leed'. In de groeigroep leren we niet alleen met elkaar met ons hoofd maar leven we ook </w:t>
      </w:r>
      <w:r>
        <w:rPr>
          <w:rFonts w:asciiTheme="minorHAnsi" w:hAnsiTheme="minorHAnsi" w:cstheme="minorHAnsi"/>
          <w:sz w:val="24"/>
        </w:rPr>
        <w:t xml:space="preserve">hartelijk </w:t>
      </w:r>
      <w:r w:rsidRPr="0047226B">
        <w:rPr>
          <w:rFonts w:asciiTheme="minorHAnsi" w:hAnsiTheme="minorHAnsi" w:cstheme="minorHAnsi"/>
          <w:sz w:val="24"/>
        </w:rPr>
        <w:t>met elkaar mee en bidden voor elkaar</w:t>
      </w:r>
      <w:r>
        <w:rPr>
          <w:rFonts w:asciiTheme="minorHAnsi" w:hAnsiTheme="minorHAnsi" w:cstheme="minorHAnsi"/>
          <w:sz w:val="24"/>
        </w:rPr>
        <w:t>s wel en wee</w:t>
      </w:r>
      <w:r w:rsidRPr="0047226B">
        <w:rPr>
          <w:rFonts w:asciiTheme="minorHAnsi" w:hAnsiTheme="minorHAnsi" w:cstheme="minorHAnsi"/>
          <w:sz w:val="24"/>
        </w:rPr>
        <w:t>.</w:t>
      </w:r>
    </w:p>
    <w:p w:rsidR="0063147B" w:rsidRPr="0047226B" w:rsidRDefault="0063147B" w:rsidP="0063147B">
      <w:pPr>
        <w:rPr>
          <w:rFonts w:asciiTheme="minorHAnsi" w:hAnsiTheme="minorHAnsi" w:cstheme="minorHAnsi"/>
          <w:sz w:val="24"/>
        </w:rPr>
      </w:pP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2. Lees samen </w:t>
      </w:r>
      <w:proofErr w:type="spellStart"/>
      <w:r w:rsidRPr="0047226B">
        <w:rPr>
          <w:rFonts w:asciiTheme="minorHAnsi" w:hAnsiTheme="minorHAnsi" w:cstheme="minorHAnsi"/>
          <w:sz w:val="24"/>
        </w:rPr>
        <w:t>Efez</w:t>
      </w:r>
      <w:proofErr w:type="spellEnd"/>
      <w:r w:rsidRPr="0047226B">
        <w:rPr>
          <w:rFonts w:asciiTheme="minorHAnsi" w:hAnsiTheme="minorHAnsi" w:cstheme="minorHAnsi"/>
          <w:sz w:val="24"/>
        </w:rPr>
        <w:t xml:space="preserve">. 1: 15-23.  Overdenk het daarna een paar minuten persoonlijk in stilte. Wat valt je op in dit </w:t>
      </w:r>
      <w:proofErr w:type="spellStart"/>
      <w:r w:rsidRPr="0047226B">
        <w:rPr>
          <w:rFonts w:asciiTheme="minorHAnsi" w:hAnsiTheme="minorHAnsi" w:cstheme="minorHAnsi"/>
          <w:sz w:val="24"/>
        </w:rPr>
        <w:t>bijbelgedeelte</w:t>
      </w:r>
      <w:proofErr w:type="spellEnd"/>
      <w:r w:rsidRPr="0047226B">
        <w:rPr>
          <w:rFonts w:asciiTheme="minorHAnsi" w:hAnsiTheme="minorHAnsi" w:cstheme="minorHAnsi"/>
          <w:sz w:val="24"/>
        </w:rPr>
        <w:t xml:space="preserve"> als iets waarmee je ook de anderen wil bemoedigen? Wat roept vragen bij je op? Deel dat met elkaar.</w:t>
      </w:r>
    </w:p>
    <w:p w:rsidR="0063147B" w:rsidRPr="0047226B" w:rsidRDefault="0063147B" w:rsidP="0063147B">
      <w:pPr>
        <w:rPr>
          <w:rFonts w:asciiTheme="minorHAnsi" w:hAnsiTheme="minorHAnsi" w:cstheme="minorHAnsi"/>
          <w:sz w:val="24"/>
        </w:rPr>
      </w:pP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3. Het thema dat in de preek werd meegegeven aan dit gedeelte was 'Bidden in de geestelijke strijd'. Wat leer je hier over die geestelijke strijd? Waarin beleef je persoonlijk die strijd het meeste in onze tijd? Welke gebedspunten krijgen we hier aangereikt om te bidden voor onszelf, elkaar en andere gelovigen?</w:t>
      </w:r>
    </w:p>
    <w:p w:rsidR="0063147B" w:rsidRPr="0047226B" w:rsidRDefault="0063147B" w:rsidP="0063147B">
      <w:pPr>
        <w:rPr>
          <w:rFonts w:asciiTheme="minorHAnsi" w:hAnsiTheme="minorHAnsi" w:cstheme="minorHAnsi"/>
          <w:sz w:val="24"/>
        </w:rPr>
      </w:pP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4. In </w:t>
      </w:r>
      <w:proofErr w:type="spellStart"/>
      <w:r w:rsidRPr="0047226B">
        <w:rPr>
          <w:rFonts w:asciiTheme="minorHAnsi" w:hAnsiTheme="minorHAnsi" w:cstheme="minorHAnsi"/>
          <w:sz w:val="24"/>
        </w:rPr>
        <w:t>hfst</w:t>
      </w:r>
      <w:proofErr w:type="spellEnd"/>
      <w:r w:rsidRPr="0047226B">
        <w:rPr>
          <w:rFonts w:asciiTheme="minorHAnsi" w:hAnsiTheme="minorHAnsi" w:cstheme="minorHAnsi"/>
          <w:sz w:val="24"/>
        </w:rPr>
        <w:t xml:space="preserve"> 1: 21 gaat het over geestelijke machten die onze wereld beïnvloeden.</w:t>
      </w: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In </w:t>
      </w:r>
      <w:proofErr w:type="spellStart"/>
      <w:r w:rsidRPr="0047226B">
        <w:rPr>
          <w:rFonts w:asciiTheme="minorHAnsi" w:hAnsiTheme="minorHAnsi" w:cstheme="minorHAnsi"/>
          <w:sz w:val="24"/>
        </w:rPr>
        <w:t>hfst</w:t>
      </w:r>
      <w:proofErr w:type="spellEnd"/>
      <w:r w:rsidRPr="0047226B">
        <w:rPr>
          <w:rFonts w:asciiTheme="minorHAnsi" w:hAnsiTheme="minorHAnsi" w:cstheme="minorHAnsi"/>
          <w:sz w:val="24"/>
        </w:rPr>
        <w:t xml:space="preserve"> 6: 10-12 wordt uitgelegd wat daarmee wordt bedoeld. Kun je concreter aangeven op welke manieren deze machten ook </w:t>
      </w:r>
      <w:r>
        <w:rPr>
          <w:rFonts w:asciiTheme="minorHAnsi" w:hAnsiTheme="minorHAnsi" w:cstheme="minorHAnsi"/>
          <w:sz w:val="24"/>
        </w:rPr>
        <w:t>vandaag</w:t>
      </w:r>
      <w:r w:rsidRPr="0047226B">
        <w:rPr>
          <w:rFonts w:asciiTheme="minorHAnsi" w:hAnsiTheme="minorHAnsi" w:cstheme="minorHAnsi"/>
          <w:sz w:val="24"/>
        </w:rPr>
        <w:t xml:space="preserve"> wereldwijd </w:t>
      </w:r>
      <w:r>
        <w:rPr>
          <w:rFonts w:asciiTheme="minorHAnsi" w:hAnsiTheme="minorHAnsi" w:cstheme="minorHAnsi"/>
          <w:sz w:val="24"/>
        </w:rPr>
        <w:t xml:space="preserve">en in onze levens </w:t>
      </w:r>
      <w:r w:rsidRPr="0047226B">
        <w:rPr>
          <w:rFonts w:asciiTheme="minorHAnsi" w:hAnsiTheme="minorHAnsi" w:cstheme="minorHAnsi"/>
          <w:sz w:val="24"/>
        </w:rPr>
        <w:t>werkzaam zijn?</w:t>
      </w: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 </w:t>
      </w: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5. In de dienst op 19 januari lazen we ook een gedeelte uit </w:t>
      </w:r>
      <w:proofErr w:type="spellStart"/>
      <w:r w:rsidRPr="0047226B">
        <w:rPr>
          <w:rFonts w:asciiTheme="minorHAnsi" w:hAnsiTheme="minorHAnsi" w:cstheme="minorHAnsi"/>
          <w:sz w:val="24"/>
        </w:rPr>
        <w:t>Efez</w:t>
      </w:r>
      <w:proofErr w:type="spellEnd"/>
      <w:r w:rsidRPr="0047226B">
        <w:rPr>
          <w:rFonts w:asciiTheme="minorHAnsi" w:hAnsiTheme="minorHAnsi" w:cstheme="minorHAnsi"/>
          <w:sz w:val="24"/>
        </w:rPr>
        <w:t xml:space="preserve">. 4 en 5. Daarin wordt de invloed van kwade machten persoonlijker beschreven als iets dat ook leeft in ons eigen hart. Lees daarvoor 4: 31 en 5: 3-5. Welk veranderingsproces wordt beschreven in </w:t>
      </w:r>
      <w:proofErr w:type="spellStart"/>
      <w:r w:rsidRPr="0047226B">
        <w:rPr>
          <w:rFonts w:asciiTheme="minorHAnsi" w:hAnsiTheme="minorHAnsi" w:cstheme="minorHAnsi"/>
          <w:sz w:val="24"/>
        </w:rPr>
        <w:t>Efez</w:t>
      </w:r>
      <w:proofErr w:type="spellEnd"/>
      <w:r w:rsidRPr="0047226B">
        <w:rPr>
          <w:rFonts w:asciiTheme="minorHAnsi" w:hAnsiTheme="minorHAnsi" w:cstheme="minorHAnsi"/>
          <w:sz w:val="24"/>
        </w:rPr>
        <w:t>. 4: 22-24 en 5: 17-20. Met welke geestelijke gewoontes kunnen we geestelijk groei stimuleren?</w:t>
      </w:r>
    </w:p>
    <w:p w:rsidR="0063147B" w:rsidRPr="0047226B" w:rsidRDefault="0063147B" w:rsidP="0063147B">
      <w:pPr>
        <w:rPr>
          <w:rFonts w:asciiTheme="minorHAnsi" w:hAnsiTheme="minorHAnsi" w:cstheme="minorHAnsi"/>
          <w:sz w:val="24"/>
        </w:rPr>
      </w:pP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6. In de </w:t>
      </w:r>
      <w:proofErr w:type="spellStart"/>
      <w:r w:rsidRPr="0047226B">
        <w:rPr>
          <w:rFonts w:asciiTheme="minorHAnsi" w:hAnsiTheme="minorHAnsi" w:cstheme="minorHAnsi"/>
          <w:sz w:val="24"/>
        </w:rPr>
        <w:t>Efezebrief</w:t>
      </w:r>
      <w:proofErr w:type="spellEnd"/>
      <w:r w:rsidRPr="0047226B">
        <w:rPr>
          <w:rFonts w:asciiTheme="minorHAnsi" w:hAnsiTheme="minorHAnsi" w:cstheme="minorHAnsi"/>
          <w:sz w:val="24"/>
        </w:rPr>
        <w:t xml:space="preserve"> worden we aangemoedigd om voor elkaar te bidden (6:18).</w:t>
      </w: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Naast het gebed in </w:t>
      </w:r>
      <w:proofErr w:type="spellStart"/>
      <w:r w:rsidRPr="0047226B">
        <w:rPr>
          <w:rFonts w:asciiTheme="minorHAnsi" w:hAnsiTheme="minorHAnsi" w:cstheme="minorHAnsi"/>
          <w:sz w:val="24"/>
        </w:rPr>
        <w:t>hfst</w:t>
      </w:r>
      <w:proofErr w:type="spellEnd"/>
      <w:r w:rsidRPr="0047226B">
        <w:rPr>
          <w:rFonts w:asciiTheme="minorHAnsi" w:hAnsiTheme="minorHAnsi" w:cstheme="minorHAnsi"/>
          <w:sz w:val="24"/>
        </w:rPr>
        <w:t xml:space="preserve"> 1: 15-23 staat er een prachtig gebed in </w:t>
      </w:r>
      <w:proofErr w:type="spellStart"/>
      <w:r w:rsidRPr="0047226B">
        <w:rPr>
          <w:rFonts w:asciiTheme="minorHAnsi" w:hAnsiTheme="minorHAnsi" w:cstheme="minorHAnsi"/>
          <w:sz w:val="24"/>
        </w:rPr>
        <w:t>hfst</w:t>
      </w:r>
      <w:proofErr w:type="spellEnd"/>
      <w:r w:rsidRPr="0047226B">
        <w:rPr>
          <w:rFonts w:asciiTheme="minorHAnsi" w:hAnsiTheme="minorHAnsi" w:cstheme="minorHAnsi"/>
          <w:sz w:val="24"/>
        </w:rPr>
        <w:t xml:space="preserve"> 3:14-21.</w:t>
      </w: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Lees tenslotte samen dit gedeelte uit </w:t>
      </w:r>
      <w:proofErr w:type="spellStart"/>
      <w:r w:rsidRPr="0047226B">
        <w:rPr>
          <w:rFonts w:asciiTheme="minorHAnsi" w:hAnsiTheme="minorHAnsi" w:cstheme="minorHAnsi"/>
          <w:sz w:val="24"/>
        </w:rPr>
        <w:t>Efez</w:t>
      </w:r>
      <w:proofErr w:type="spellEnd"/>
      <w:r w:rsidRPr="0047226B">
        <w:rPr>
          <w:rFonts w:asciiTheme="minorHAnsi" w:hAnsiTheme="minorHAnsi" w:cstheme="minorHAnsi"/>
          <w:sz w:val="24"/>
        </w:rPr>
        <w:t>. 3 en denk er in stilte over na:</w:t>
      </w: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Welke bemoedigende belofte valt je het meest op in dit gedeelte?</w:t>
      </w: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Wat valt je hierin op als iets dat je voor de anderen wilt bidden?</w:t>
      </w: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Deel met elkaar wat je hebt ontdekt vanuit dit gebed van Paulus. </w:t>
      </w:r>
    </w:p>
    <w:p w:rsidR="0063147B" w:rsidRPr="0047226B" w:rsidRDefault="0063147B" w:rsidP="0063147B">
      <w:pPr>
        <w:rPr>
          <w:rFonts w:asciiTheme="minorHAnsi" w:hAnsiTheme="minorHAnsi" w:cstheme="minorHAnsi"/>
          <w:sz w:val="24"/>
        </w:rPr>
      </w:pP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7. Sluit af met samen te danken en te bidden met </w:t>
      </w:r>
      <w:r>
        <w:rPr>
          <w:rFonts w:asciiTheme="minorHAnsi" w:hAnsiTheme="minorHAnsi" w:cstheme="minorHAnsi"/>
          <w:sz w:val="24"/>
        </w:rPr>
        <w:t xml:space="preserve">behulp van </w:t>
      </w:r>
      <w:r w:rsidRPr="0047226B">
        <w:rPr>
          <w:rFonts w:asciiTheme="minorHAnsi" w:hAnsiTheme="minorHAnsi" w:cstheme="minorHAnsi"/>
          <w:sz w:val="24"/>
        </w:rPr>
        <w:t>alles dat je hebt geleerd.</w:t>
      </w:r>
    </w:p>
    <w:p w:rsidR="0063147B" w:rsidRPr="0047226B" w:rsidRDefault="0063147B" w:rsidP="0063147B">
      <w:pPr>
        <w:rPr>
          <w:rFonts w:asciiTheme="minorHAnsi" w:hAnsiTheme="minorHAnsi" w:cstheme="minorHAnsi"/>
          <w:sz w:val="24"/>
        </w:rPr>
      </w:pPr>
      <w:r w:rsidRPr="0047226B">
        <w:rPr>
          <w:rFonts w:asciiTheme="minorHAnsi" w:hAnsiTheme="minorHAnsi" w:cstheme="minorHAnsi"/>
          <w:sz w:val="24"/>
        </w:rPr>
        <w:t xml:space="preserve">Verbreed daarna je gebed naar medegelovigen, dichtbij en veraf, met wie we verbonden zijn in het ene Lichaam van Christus. Bid dat ook in onze levenstijd de Kerk, inclusief wijzelf, Gods wijsheid, mag weerspiegelen (Zie </w:t>
      </w:r>
      <w:proofErr w:type="spellStart"/>
      <w:r w:rsidRPr="0047226B">
        <w:rPr>
          <w:rFonts w:asciiTheme="minorHAnsi" w:hAnsiTheme="minorHAnsi" w:cstheme="minorHAnsi"/>
          <w:sz w:val="24"/>
        </w:rPr>
        <w:t>Efez</w:t>
      </w:r>
      <w:proofErr w:type="spellEnd"/>
      <w:r w:rsidRPr="0047226B">
        <w:rPr>
          <w:rFonts w:asciiTheme="minorHAnsi" w:hAnsiTheme="minorHAnsi" w:cstheme="minorHAnsi"/>
          <w:sz w:val="24"/>
        </w:rPr>
        <w:t>. 3:10).</w:t>
      </w:r>
      <w:r>
        <w:rPr>
          <w:rFonts w:asciiTheme="minorHAnsi" w:hAnsiTheme="minorHAnsi" w:cstheme="minorHAnsi"/>
          <w:sz w:val="24"/>
        </w:rPr>
        <w:t xml:space="preserve"> En vergeet niet te danken!</w:t>
      </w:r>
    </w:p>
    <w:p w:rsidR="0063147B" w:rsidRPr="0047226B" w:rsidRDefault="0063147B" w:rsidP="0063147B">
      <w:pPr>
        <w:rPr>
          <w:rFonts w:asciiTheme="minorHAnsi" w:hAnsiTheme="minorHAnsi" w:cstheme="minorHAnsi"/>
          <w:sz w:val="24"/>
        </w:rPr>
      </w:pPr>
    </w:p>
    <w:p w:rsidR="00435B6E" w:rsidRPr="0047226B" w:rsidRDefault="00435B6E">
      <w:pPr>
        <w:rPr>
          <w:rFonts w:asciiTheme="minorHAnsi" w:hAnsiTheme="minorHAnsi" w:cstheme="minorHAnsi"/>
          <w:sz w:val="24"/>
        </w:rPr>
      </w:pPr>
    </w:p>
    <w:sectPr w:rsidR="00435B6E" w:rsidRPr="0047226B"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proofState w:spelling="clean"/>
  <w:defaultTabStop w:val="708"/>
  <w:hyphenationZone w:val="425"/>
  <w:characterSpacingControl w:val="doNotCompress"/>
  <w:compat/>
  <w:rsids>
    <w:rsidRoot w:val="00686F55"/>
    <w:rsid w:val="00041468"/>
    <w:rsid w:val="00094A32"/>
    <w:rsid w:val="00136ED5"/>
    <w:rsid w:val="00171348"/>
    <w:rsid w:val="001F093B"/>
    <w:rsid w:val="0020193E"/>
    <w:rsid w:val="00237B9A"/>
    <w:rsid w:val="00276768"/>
    <w:rsid w:val="00310F75"/>
    <w:rsid w:val="0033220E"/>
    <w:rsid w:val="00394785"/>
    <w:rsid w:val="00435B6E"/>
    <w:rsid w:val="0044046C"/>
    <w:rsid w:val="0047226B"/>
    <w:rsid w:val="004948A7"/>
    <w:rsid w:val="004F1888"/>
    <w:rsid w:val="005467F4"/>
    <w:rsid w:val="00584875"/>
    <w:rsid w:val="005965D1"/>
    <w:rsid w:val="005A575D"/>
    <w:rsid w:val="005E6E07"/>
    <w:rsid w:val="006050D2"/>
    <w:rsid w:val="0063147B"/>
    <w:rsid w:val="00686F55"/>
    <w:rsid w:val="006F45B5"/>
    <w:rsid w:val="00772B21"/>
    <w:rsid w:val="00780D1E"/>
    <w:rsid w:val="007B79F0"/>
    <w:rsid w:val="008769C9"/>
    <w:rsid w:val="008835BE"/>
    <w:rsid w:val="008A7E30"/>
    <w:rsid w:val="008E6453"/>
    <w:rsid w:val="009E25B6"/>
    <w:rsid w:val="00A069FB"/>
    <w:rsid w:val="00A65D03"/>
    <w:rsid w:val="00A81295"/>
    <w:rsid w:val="00A900B4"/>
    <w:rsid w:val="00B77628"/>
    <w:rsid w:val="00C5722B"/>
    <w:rsid w:val="00CF19A2"/>
    <w:rsid w:val="00D351AD"/>
    <w:rsid w:val="00D36D8E"/>
    <w:rsid w:val="00DD3AB2"/>
    <w:rsid w:val="00E45BBA"/>
    <w:rsid w:val="00F14A79"/>
    <w:rsid w:val="00F4289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6F55"/>
    <w:pPr>
      <w:tabs>
        <w:tab w:val="center" w:pos="2694"/>
        <w:tab w:val="center" w:pos="5103"/>
      </w:tab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34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1932</Words>
  <Characters>10629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cp:lastPrinted>2020-01-17T11:45:00Z</cp:lastPrinted>
  <dcterms:created xsi:type="dcterms:W3CDTF">2020-01-17T13:24:00Z</dcterms:created>
  <dcterms:modified xsi:type="dcterms:W3CDTF">2020-01-17T13:24:00Z</dcterms:modified>
</cp:coreProperties>
</file>