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510" w:rsidRDefault="00C631C3" w:rsidP="006C7510">
      <w:pPr>
        <w:rPr>
          <w:b/>
          <w:sz w:val="28"/>
          <w:szCs w:val="28"/>
          <w:lang w:val="nl-NL"/>
        </w:rPr>
      </w:pPr>
      <w:r>
        <w:rPr>
          <w:b/>
          <w:noProof/>
          <w:sz w:val="28"/>
          <w:szCs w:val="28"/>
          <w:lang w:val="nl-NL"/>
        </w:rPr>
        <w:pict>
          <v:roundrect id="_x0000_s1026" style="position:absolute;margin-left:344.95pt;margin-top:-8pt;width:112.55pt;height:97.9pt;z-index:251658240" arcsize="10923f">
            <v:textbox>
              <w:txbxContent>
                <w:p w:rsidR="00C631C3" w:rsidRDefault="00C631C3">
                  <w:r w:rsidRPr="00C631C3">
                    <w:drawing>
                      <wp:inline distT="0" distB="0" distL="0" distR="0">
                        <wp:extent cx="1082675" cy="899927"/>
                        <wp:effectExtent l="19050" t="0" r="3175" b="0"/>
                        <wp:docPr id="1" name="Afbeelding 1" descr="C:\Users\Henk\Documents\LOGO HART VOOR GOD (2)\LOGO HART VOOR GOD\LOGO_HARTVOORGOD_ZW_TEKST.jpg"/>
                        <wp:cNvGraphicFramePr/>
                        <a:graphic xmlns:a="http://schemas.openxmlformats.org/drawingml/2006/main">
                          <a:graphicData uri="http://schemas.openxmlformats.org/drawingml/2006/picture">
                            <pic:pic xmlns:pic="http://schemas.openxmlformats.org/drawingml/2006/picture">
                              <pic:nvPicPr>
                                <pic:cNvPr id="3" name="Picture 2" descr="C:\Users\Henk\Documents\LOGO HART VOOR GOD (2)\LOGO HART VOOR GOD\LOGO_HARTVOORGOD_ZW_TEKST.jpg"/>
                                <pic:cNvPicPr>
                                  <a:picLocks noChangeAspect="1" noChangeArrowheads="1"/>
                                </pic:cNvPicPr>
                              </pic:nvPicPr>
                              <pic:blipFill>
                                <a:blip r:embed="rId5" cstate="print"/>
                                <a:srcRect/>
                                <a:stretch>
                                  <a:fillRect/>
                                </a:stretch>
                              </pic:blipFill>
                              <pic:spPr bwMode="auto">
                                <a:xfrm>
                                  <a:off x="0" y="0"/>
                                  <a:ext cx="1082675" cy="899927"/>
                                </a:xfrm>
                                <a:prstGeom prst="rect">
                                  <a:avLst/>
                                </a:prstGeom>
                                <a:noFill/>
                              </pic:spPr>
                            </pic:pic>
                          </a:graphicData>
                        </a:graphic>
                      </wp:inline>
                    </w:drawing>
                  </w:r>
                </w:p>
              </w:txbxContent>
            </v:textbox>
          </v:roundrect>
        </w:pict>
      </w:r>
      <w:r w:rsidR="006C7510" w:rsidRPr="00F81636">
        <w:rPr>
          <w:b/>
          <w:sz w:val="28"/>
          <w:szCs w:val="28"/>
          <w:lang w:val="nl-NL"/>
        </w:rPr>
        <w:t>Preek</w:t>
      </w:r>
      <w:r w:rsidR="006C7510">
        <w:rPr>
          <w:b/>
          <w:sz w:val="28"/>
          <w:szCs w:val="28"/>
          <w:lang w:val="nl-NL"/>
        </w:rPr>
        <w:t xml:space="preserve"> 1 van het Jaarthema “Hart voor God?”</w:t>
      </w:r>
    </w:p>
    <w:p w:rsidR="006C7510" w:rsidRPr="00C631C3" w:rsidRDefault="006C7510" w:rsidP="006C7510">
      <w:pPr>
        <w:rPr>
          <w:szCs w:val="24"/>
          <w:lang w:val="nl-NL"/>
        </w:rPr>
      </w:pPr>
      <w:r w:rsidRPr="00C631C3">
        <w:rPr>
          <w:szCs w:val="24"/>
          <w:lang w:val="nl-NL"/>
        </w:rPr>
        <w:t xml:space="preserve">Gehouden op de startdienst, 9 </w:t>
      </w:r>
      <w:proofErr w:type="spellStart"/>
      <w:r w:rsidRPr="00C631C3">
        <w:rPr>
          <w:szCs w:val="24"/>
          <w:lang w:val="nl-NL"/>
        </w:rPr>
        <w:t>sept</w:t>
      </w:r>
      <w:proofErr w:type="spellEnd"/>
      <w:r w:rsidRPr="00C631C3">
        <w:rPr>
          <w:szCs w:val="24"/>
          <w:lang w:val="nl-NL"/>
        </w:rPr>
        <w:t xml:space="preserve"> 2012, 9.30 in het JFC</w:t>
      </w:r>
    </w:p>
    <w:p w:rsidR="006C7510" w:rsidRPr="00C631C3" w:rsidRDefault="006C7510" w:rsidP="006C7510">
      <w:pPr>
        <w:tabs>
          <w:tab w:val="left" w:pos="1701"/>
        </w:tabs>
        <w:rPr>
          <w:szCs w:val="24"/>
          <w:lang w:val="nl-NL"/>
        </w:rPr>
      </w:pPr>
      <w:r w:rsidRPr="00C631C3">
        <w:rPr>
          <w:szCs w:val="24"/>
          <w:lang w:val="nl-NL"/>
        </w:rPr>
        <w:t>Tekst: Gen.4: 1-16</w:t>
      </w:r>
    </w:p>
    <w:p w:rsidR="00C631C3" w:rsidRPr="00C631C3" w:rsidRDefault="006C7510" w:rsidP="006C7510">
      <w:pPr>
        <w:rPr>
          <w:szCs w:val="24"/>
          <w:lang w:val="nl-NL"/>
        </w:rPr>
      </w:pPr>
      <w:proofErr w:type="gramStart"/>
      <w:r w:rsidRPr="00C631C3">
        <w:rPr>
          <w:szCs w:val="24"/>
          <w:lang w:val="nl-NL"/>
        </w:rPr>
        <w:t xml:space="preserve">Onderwerp: Introductie Jaarthema; </w:t>
      </w:r>
      <w:proofErr w:type="gramEnd"/>
    </w:p>
    <w:p w:rsidR="006C7510" w:rsidRPr="00C631C3" w:rsidRDefault="00C631C3" w:rsidP="00C631C3">
      <w:pPr>
        <w:ind w:left="12" w:firstLine="708"/>
        <w:rPr>
          <w:b/>
          <w:szCs w:val="24"/>
          <w:lang w:val="nl-NL"/>
        </w:rPr>
      </w:pPr>
      <w:r w:rsidRPr="00C631C3">
        <w:rPr>
          <w:szCs w:val="24"/>
          <w:lang w:val="nl-NL"/>
        </w:rPr>
        <w:t xml:space="preserve">        </w:t>
      </w:r>
      <w:r w:rsidR="006C7510" w:rsidRPr="00C631C3">
        <w:rPr>
          <w:szCs w:val="24"/>
          <w:lang w:val="nl-NL"/>
        </w:rPr>
        <w:t>Tweespalt tussen Kaïn en Abel in het eerste gezin.</w:t>
      </w:r>
      <w:r w:rsidR="006C7510" w:rsidRPr="00C631C3">
        <w:rPr>
          <w:b/>
          <w:szCs w:val="24"/>
          <w:lang w:val="nl-NL"/>
        </w:rPr>
        <w:t xml:space="preserve"> </w:t>
      </w:r>
    </w:p>
    <w:p w:rsidR="006C7510" w:rsidRDefault="006C7510" w:rsidP="006C7510">
      <w:pPr>
        <w:rPr>
          <w:szCs w:val="28"/>
          <w:lang w:val="nl-NL"/>
        </w:rPr>
      </w:pPr>
    </w:p>
    <w:p w:rsidR="006C7510" w:rsidRPr="00195081" w:rsidRDefault="006C7510" w:rsidP="006C7510">
      <w:pPr>
        <w:pStyle w:val="Lijstalinea"/>
        <w:numPr>
          <w:ilvl w:val="0"/>
          <w:numId w:val="1"/>
        </w:numPr>
        <w:rPr>
          <w:b/>
          <w:szCs w:val="28"/>
          <w:u w:val="single"/>
          <w:lang w:val="nl-NL"/>
        </w:rPr>
      </w:pPr>
      <w:r w:rsidRPr="00195081">
        <w:rPr>
          <w:b/>
          <w:szCs w:val="28"/>
          <w:u w:val="single"/>
          <w:lang w:val="nl-NL"/>
        </w:rPr>
        <w:t>Toelichting op de keus van het Jaarthema “Hart voor God?”</w:t>
      </w:r>
    </w:p>
    <w:p w:rsidR="006C7510" w:rsidRPr="00653781" w:rsidRDefault="006C7510" w:rsidP="006C7510">
      <w:pPr>
        <w:rPr>
          <w:szCs w:val="24"/>
          <w:lang w:val="nl-NL"/>
        </w:rPr>
      </w:pPr>
      <w:r>
        <w:rPr>
          <w:szCs w:val="28"/>
          <w:lang w:val="nl-NL"/>
        </w:rPr>
        <w:tab/>
      </w:r>
      <w:r w:rsidRPr="00653781">
        <w:rPr>
          <w:szCs w:val="24"/>
          <w:lang w:val="nl-NL"/>
        </w:rPr>
        <w:t xml:space="preserve">In het voorjaar van 2011 hebben we ons gemeentebreed beziggehouden met het 40-dagenproject </w:t>
      </w:r>
      <w:r w:rsidRPr="00653781">
        <w:rPr>
          <w:szCs w:val="24"/>
          <w:u w:val="single"/>
          <w:lang w:val="nl-NL"/>
        </w:rPr>
        <w:t xml:space="preserve">Feest van </w:t>
      </w:r>
      <w:proofErr w:type="gramStart"/>
      <w:r w:rsidRPr="00653781">
        <w:rPr>
          <w:szCs w:val="24"/>
          <w:u w:val="single"/>
          <w:lang w:val="nl-NL"/>
        </w:rPr>
        <w:t>Genade.</w:t>
      </w:r>
      <w:r w:rsidRPr="00653781">
        <w:rPr>
          <w:szCs w:val="24"/>
          <w:lang w:val="nl-NL"/>
        </w:rPr>
        <w:t xml:space="preserve">  </w:t>
      </w:r>
      <w:proofErr w:type="gramEnd"/>
      <w:r w:rsidRPr="00653781">
        <w:rPr>
          <w:szCs w:val="24"/>
          <w:lang w:val="nl-NL"/>
        </w:rPr>
        <w:t xml:space="preserve">Heel de gemeente, van jong tot oud, was daarbij betrokken. De zondagse erediensten waren er allen op afgestemd, er was een projectboek met dagelijkse lezingen en in kleine groepen werd er wekelijks over doorgepraat. </w:t>
      </w:r>
    </w:p>
    <w:p w:rsidR="006C7510" w:rsidRPr="00653781" w:rsidRDefault="006C7510" w:rsidP="006C7510">
      <w:pPr>
        <w:rPr>
          <w:szCs w:val="24"/>
          <w:lang w:val="nl-NL"/>
        </w:rPr>
      </w:pPr>
      <w:r w:rsidRPr="00653781">
        <w:rPr>
          <w:szCs w:val="24"/>
          <w:lang w:val="nl-NL"/>
        </w:rPr>
        <w:tab/>
        <w:t xml:space="preserve">Het afgelopen kerkseizoen, vanaf september 2011 zijn we op 16 themazondagen bezig geweest met het jaarthema </w:t>
      </w:r>
      <w:r w:rsidRPr="00653781">
        <w:rPr>
          <w:szCs w:val="24"/>
          <w:u w:val="single"/>
          <w:lang w:val="nl-NL"/>
        </w:rPr>
        <w:t xml:space="preserve">“Inburgeren in Gods </w:t>
      </w:r>
      <w:proofErr w:type="gramStart"/>
      <w:r w:rsidRPr="00653781">
        <w:rPr>
          <w:szCs w:val="24"/>
          <w:u w:val="single"/>
          <w:lang w:val="nl-NL"/>
        </w:rPr>
        <w:t>Koninkrijk”</w:t>
      </w:r>
      <w:r w:rsidRPr="00653781">
        <w:rPr>
          <w:szCs w:val="24"/>
          <w:lang w:val="nl-NL"/>
        </w:rPr>
        <w:t xml:space="preserve">.  </w:t>
      </w:r>
      <w:proofErr w:type="gramEnd"/>
      <w:r w:rsidRPr="00653781">
        <w:rPr>
          <w:szCs w:val="24"/>
          <w:lang w:val="nl-NL"/>
        </w:rPr>
        <w:t xml:space="preserve">Er ontstonden een flink aantal groeigroepen waar in huiskamers werd doorgesproken over hetzelfde materiaal. In onze groeiende gemeente vinden we het heel belangrijk dat er plekken zijn waar je in een kleine groep elkaar helpt en bemoedigt om Gods wil </w:t>
      </w:r>
      <w:proofErr w:type="gramStart"/>
      <w:r w:rsidRPr="00653781">
        <w:rPr>
          <w:szCs w:val="24"/>
          <w:lang w:val="nl-NL"/>
        </w:rPr>
        <w:t>te</w:t>
      </w:r>
      <w:proofErr w:type="gramEnd"/>
      <w:r w:rsidRPr="00653781">
        <w:rPr>
          <w:szCs w:val="24"/>
          <w:lang w:val="nl-NL"/>
        </w:rPr>
        <w:t xml:space="preserve"> verstaan en te doen.</w:t>
      </w:r>
    </w:p>
    <w:p w:rsidR="006C7510" w:rsidRPr="00653781" w:rsidRDefault="006C7510" w:rsidP="006C7510">
      <w:pPr>
        <w:rPr>
          <w:szCs w:val="24"/>
          <w:u w:val="single"/>
          <w:lang w:val="nl-NL"/>
        </w:rPr>
      </w:pPr>
      <w:r w:rsidRPr="00653781">
        <w:rPr>
          <w:szCs w:val="24"/>
          <w:lang w:val="nl-NL"/>
        </w:rPr>
        <w:tab/>
        <w:t xml:space="preserve"> Het komende seizoen zal er in het voorjaar opnieuw een 40-dagen project zijn, getiteld </w:t>
      </w:r>
      <w:r w:rsidRPr="00653781">
        <w:rPr>
          <w:szCs w:val="24"/>
          <w:u w:val="single"/>
          <w:lang w:val="nl-NL"/>
        </w:rPr>
        <w:t>“Hart voor mensen”.</w:t>
      </w:r>
      <w:r w:rsidRPr="00653781">
        <w:rPr>
          <w:szCs w:val="24"/>
          <w:lang w:val="nl-NL"/>
        </w:rPr>
        <w:t xml:space="preserve"> Het zal daarin vooral gaan over onze relaties met elkaar. U zult daar zo tegen de adventstijd nog veel meer over horen, want we gaan er weer gemeentebreed mee aan de slag. Met het jaarthema sluiten we hierbij aan, want dat heeft de naam </w:t>
      </w:r>
      <w:r w:rsidRPr="00653781">
        <w:rPr>
          <w:szCs w:val="24"/>
          <w:u w:val="single"/>
          <w:lang w:val="nl-NL"/>
        </w:rPr>
        <w:t>“Hart voor God?”</w:t>
      </w:r>
    </w:p>
    <w:p w:rsidR="006C7510" w:rsidRPr="00653781" w:rsidRDefault="006C7510" w:rsidP="006C7510">
      <w:pPr>
        <w:rPr>
          <w:szCs w:val="24"/>
          <w:lang w:val="nl-NL"/>
        </w:rPr>
      </w:pPr>
      <w:r w:rsidRPr="00653781">
        <w:rPr>
          <w:szCs w:val="24"/>
          <w:lang w:val="nl-NL"/>
        </w:rPr>
        <w:tab/>
        <w:t xml:space="preserve">Op 7 themazondagen zullen we tot eind december ingaan op dit thema met behulp van studies over </w:t>
      </w:r>
      <w:r w:rsidRPr="00653781">
        <w:rPr>
          <w:szCs w:val="24"/>
          <w:u w:val="single"/>
          <w:lang w:val="nl-NL"/>
        </w:rPr>
        <w:t xml:space="preserve">personen uit het </w:t>
      </w:r>
      <w:proofErr w:type="gramStart"/>
      <w:r w:rsidRPr="00653781">
        <w:rPr>
          <w:szCs w:val="24"/>
          <w:u w:val="single"/>
          <w:lang w:val="nl-NL"/>
        </w:rPr>
        <w:t>OT</w:t>
      </w:r>
      <w:r w:rsidRPr="00653781">
        <w:rPr>
          <w:szCs w:val="24"/>
          <w:lang w:val="nl-NL"/>
        </w:rPr>
        <w:t xml:space="preserve">.  </w:t>
      </w:r>
      <w:proofErr w:type="gramEnd"/>
      <w:r w:rsidRPr="00653781">
        <w:rPr>
          <w:szCs w:val="24"/>
          <w:lang w:val="nl-NL"/>
        </w:rPr>
        <w:t xml:space="preserve">De eerste 4 personen komen allen uit het </w:t>
      </w:r>
      <w:proofErr w:type="spellStart"/>
      <w:proofErr w:type="gramStart"/>
      <w:r w:rsidRPr="00653781">
        <w:rPr>
          <w:szCs w:val="24"/>
          <w:lang w:val="nl-NL"/>
        </w:rPr>
        <w:t>bijbelboek</w:t>
      </w:r>
      <w:proofErr w:type="spellEnd"/>
      <w:proofErr w:type="gramEnd"/>
      <w:r w:rsidRPr="00653781">
        <w:rPr>
          <w:szCs w:val="24"/>
          <w:lang w:val="nl-NL"/>
        </w:rPr>
        <w:t xml:space="preserve"> Genesis. </w:t>
      </w:r>
      <w:r w:rsidRPr="00653781">
        <w:rPr>
          <w:rFonts w:cs="Calibri"/>
          <w:szCs w:val="24"/>
          <w:lang w:val="nl-NL"/>
        </w:rPr>
        <w:t xml:space="preserve">De vraag is steeds hoe hun band met God, of juist het ontbreken daarvan, hun relaties met hun tijdgenoten </w:t>
      </w:r>
      <w:proofErr w:type="gramStart"/>
      <w:r w:rsidRPr="00653781">
        <w:rPr>
          <w:rFonts w:cs="Calibri"/>
          <w:szCs w:val="24"/>
          <w:lang w:val="nl-NL"/>
        </w:rPr>
        <w:t xml:space="preserve">beïnvloedde.  </w:t>
      </w:r>
      <w:proofErr w:type="gramEnd"/>
      <w:r w:rsidRPr="00653781">
        <w:rPr>
          <w:rFonts w:cs="Calibri"/>
          <w:szCs w:val="24"/>
          <w:lang w:val="nl-NL"/>
        </w:rPr>
        <w:t>En natuurlijk overwegen we dan wat wij daarvan kunnen leren.</w:t>
      </w:r>
    </w:p>
    <w:p w:rsidR="006C7510" w:rsidRPr="00653781" w:rsidRDefault="006C7510" w:rsidP="006C7510">
      <w:pPr>
        <w:rPr>
          <w:szCs w:val="24"/>
          <w:lang w:val="nl-NL"/>
        </w:rPr>
      </w:pPr>
      <w:r w:rsidRPr="00653781">
        <w:rPr>
          <w:szCs w:val="24"/>
          <w:lang w:val="nl-NL"/>
        </w:rPr>
        <w:t>Vandaag en volgende week zijn al de eerste twee themazondagen. Voor de groeigroepen is er een werkboekje dat op de tafel in de hal beschikbaar is. Wanneer u of jij nog geen deel uitmaakt van een groeigroep kunt u zich daarvoor vandaag opgeven. Ook via onze website is het gespreksmateriaal in te zien en uit te printen.</w:t>
      </w:r>
    </w:p>
    <w:p w:rsidR="006C7510" w:rsidRDefault="006C7510" w:rsidP="006C7510">
      <w:pPr>
        <w:rPr>
          <w:rFonts w:cs="Calibri"/>
          <w:sz w:val="20"/>
          <w:lang w:val="nl-NL"/>
        </w:rPr>
      </w:pPr>
      <w:r w:rsidRPr="00653781">
        <w:rPr>
          <w:szCs w:val="24"/>
          <w:lang w:val="nl-NL"/>
        </w:rPr>
        <w:tab/>
      </w:r>
      <w:r w:rsidRPr="00653781">
        <w:rPr>
          <w:rFonts w:cs="Calibri"/>
          <w:szCs w:val="24"/>
          <w:lang w:val="nl-NL"/>
        </w:rPr>
        <w:t xml:space="preserve">Hier volgt een </w:t>
      </w:r>
      <w:r w:rsidRPr="00653781">
        <w:rPr>
          <w:rFonts w:cs="Calibri"/>
          <w:szCs w:val="24"/>
          <w:u w:val="single"/>
          <w:lang w:val="nl-NL"/>
        </w:rPr>
        <w:t>planning van zondagen</w:t>
      </w:r>
      <w:r w:rsidRPr="00653781">
        <w:rPr>
          <w:rFonts w:cs="Calibri"/>
          <w:szCs w:val="24"/>
          <w:lang w:val="nl-NL"/>
        </w:rPr>
        <w:t xml:space="preserve"> waarop gepreekt wordt over jaarthema en project. Die planning kunt u ook in het materiaal voor de groeigroepen terugvinden.</w:t>
      </w:r>
      <w:r w:rsidR="00C631C3" w:rsidRPr="00653781">
        <w:rPr>
          <w:rFonts w:cs="Calibri"/>
          <w:szCs w:val="24"/>
          <w:lang w:val="nl-NL"/>
        </w:rPr>
        <w:t xml:space="preserve"> </w:t>
      </w:r>
      <w:r w:rsidRPr="00653781">
        <w:rPr>
          <w:rFonts w:cs="Calibri"/>
          <w:szCs w:val="24"/>
          <w:lang w:val="nl-NL"/>
        </w:rPr>
        <w:t xml:space="preserve">Voor de eerste vier themazondagen is er al gespreksmateriaal. Aan het andere wordt nog gewerkt en dat komt in november/december. Ons jaarthema en de projectweken in jan/febr. </w:t>
      </w:r>
      <w:proofErr w:type="gramStart"/>
      <w:r w:rsidRPr="00653781">
        <w:rPr>
          <w:rFonts w:cs="Calibri"/>
          <w:szCs w:val="24"/>
          <w:lang w:val="nl-NL"/>
        </w:rPr>
        <w:t>zijn</w:t>
      </w:r>
      <w:proofErr w:type="gramEnd"/>
      <w:r w:rsidRPr="00653781">
        <w:rPr>
          <w:rFonts w:cs="Calibri"/>
          <w:szCs w:val="24"/>
          <w:lang w:val="nl-NL"/>
        </w:rPr>
        <w:t xml:space="preserve"> dus gekoppeld, terwijl ze wel verschillend zijn.</w:t>
      </w:r>
      <w:r w:rsidRPr="00653781">
        <w:rPr>
          <w:rFonts w:cs="Calibri"/>
          <w:szCs w:val="24"/>
          <w:lang w:val="nl-NL"/>
        </w:rPr>
        <w:tab/>
      </w:r>
      <w:r w:rsidRPr="009E2F6B">
        <w:rPr>
          <w:rFonts w:cs="Calibri"/>
          <w:sz w:val="20"/>
          <w:lang w:val="nl-NL"/>
        </w:rPr>
        <w:t xml:space="preserve"> </w:t>
      </w:r>
    </w:p>
    <w:p w:rsidR="006C7510" w:rsidRPr="009E2F6B" w:rsidRDefault="006C7510" w:rsidP="006C7510">
      <w:pPr>
        <w:ind w:firstLine="708"/>
        <w:rPr>
          <w:rFonts w:cs="Calibri"/>
          <w:sz w:val="20"/>
          <w:lang w:val="nl-NL"/>
        </w:rPr>
      </w:pPr>
      <w:r>
        <w:rPr>
          <w:rFonts w:cs="Calibri"/>
          <w:sz w:val="20"/>
          <w:lang w:val="nl-NL"/>
        </w:rPr>
        <w:t>9</w:t>
      </w:r>
      <w:r w:rsidRPr="009E2F6B">
        <w:rPr>
          <w:rFonts w:cs="Calibri"/>
          <w:sz w:val="20"/>
          <w:lang w:val="nl-NL"/>
        </w:rPr>
        <w:t xml:space="preserve"> september 2012 – startdienst – </w:t>
      </w:r>
      <w:r>
        <w:rPr>
          <w:rFonts w:cs="Calibri"/>
          <w:sz w:val="20"/>
          <w:lang w:val="nl-NL"/>
        </w:rPr>
        <w:t>Kaïn en Abel</w:t>
      </w:r>
      <w:r w:rsidRPr="009E2F6B">
        <w:rPr>
          <w:rFonts w:cs="Calibri"/>
          <w:sz w:val="20"/>
          <w:lang w:val="nl-NL"/>
        </w:rPr>
        <w:t xml:space="preserve"> </w:t>
      </w:r>
      <w:r w:rsidRPr="009E2F6B">
        <w:rPr>
          <w:rFonts w:cs="Calibri"/>
          <w:sz w:val="20"/>
          <w:lang w:val="nl-NL"/>
        </w:rPr>
        <w:tab/>
      </w:r>
      <w:r w:rsidRPr="009E2F6B">
        <w:rPr>
          <w:rFonts w:cs="Calibri"/>
          <w:sz w:val="20"/>
          <w:lang w:val="nl-NL"/>
        </w:rPr>
        <w:tab/>
        <w:t>)</w:t>
      </w:r>
    </w:p>
    <w:p w:rsidR="006C7510" w:rsidRPr="009E2F6B" w:rsidRDefault="006C7510" w:rsidP="006C7510">
      <w:pPr>
        <w:ind w:firstLine="708"/>
        <w:rPr>
          <w:rFonts w:cs="Calibri"/>
          <w:sz w:val="20"/>
          <w:lang w:val="nl-NL"/>
        </w:rPr>
      </w:pPr>
      <w:r w:rsidRPr="009E2F6B">
        <w:rPr>
          <w:rFonts w:cs="Calibri"/>
          <w:sz w:val="20"/>
          <w:lang w:val="nl-NL"/>
        </w:rPr>
        <w:t xml:space="preserve">16 september – doopdienst – </w:t>
      </w:r>
      <w:r>
        <w:rPr>
          <w:rFonts w:cs="Calibri"/>
          <w:sz w:val="20"/>
          <w:lang w:val="nl-NL"/>
        </w:rPr>
        <w:t>Noach</w:t>
      </w:r>
      <w:r w:rsidR="00C631C3">
        <w:rPr>
          <w:rFonts w:cs="Calibri"/>
          <w:sz w:val="20"/>
          <w:lang w:val="nl-NL"/>
        </w:rPr>
        <w:tab/>
      </w:r>
      <w:r w:rsidR="00C631C3">
        <w:rPr>
          <w:rFonts w:cs="Calibri"/>
          <w:sz w:val="20"/>
          <w:lang w:val="nl-NL"/>
        </w:rPr>
        <w:tab/>
      </w:r>
      <w:r w:rsidR="00C631C3">
        <w:rPr>
          <w:rFonts w:cs="Calibri"/>
          <w:sz w:val="20"/>
          <w:lang w:val="nl-NL"/>
        </w:rPr>
        <w:tab/>
      </w:r>
      <w:r w:rsidRPr="009E2F6B">
        <w:rPr>
          <w:rFonts w:cs="Calibri"/>
          <w:sz w:val="20"/>
          <w:lang w:val="nl-NL"/>
        </w:rPr>
        <w:t>)</w:t>
      </w:r>
      <w:r w:rsidRPr="009E2F6B">
        <w:rPr>
          <w:rFonts w:cs="Calibri"/>
          <w:sz w:val="20"/>
          <w:lang w:val="nl-NL"/>
        </w:rPr>
        <w:tab/>
      </w:r>
    </w:p>
    <w:p w:rsidR="006C7510" w:rsidRPr="009E2F6B" w:rsidRDefault="006C7510" w:rsidP="006C7510">
      <w:pPr>
        <w:ind w:firstLine="708"/>
        <w:rPr>
          <w:rFonts w:cs="Calibri"/>
          <w:b/>
          <w:sz w:val="20"/>
          <w:lang w:val="nl-NL"/>
        </w:rPr>
      </w:pPr>
      <w:r w:rsidRPr="009E2F6B">
        <w:rPr>
          <w:rFonts w:cs="Calibri"/>
          <w:sz w:val="20"/>
          <w:lang w:val="nl-NL"/>
        </w:rPr>
        <w:t xml:space="preserve">7 oktober – </w:t>
      </w:r>
      <w:proofErr w:type="spellStart"/>
      <w:r w:rsidRPr="009E2F6B">
        <w:rPr>
          <w:rFonts w:cs="Calibri"/>
          <w:sz w:val="20"/>
          <w:lang w:val="nl-NL"/>
        </w:rPr>
        <w:t>Israelzondag</w:t>
      </w:r>
      <w:proofErr w:type="spellEnd"/>
      <w:r w:rsidRPr="009E2F6B">
        <w:rPr>
          <w:rFonts w:cs="Calibri"/>
          <w:sz w:val="20"/>
          <w:lang w:val="nl-NL"/>
        </w:rPr>
        <w:t xml:space="preserve"> – </w:t>
      </w:r>
      <w:proofErr w:type="gramStart"/>
      <w:r>
        <w:rPr>
          <w:rFonts w:cs="Calibri"/>
          <w:sz w:val="20"/>
          <w:lang w:val="nl-NL"/>
        </w:rPr>
        <w:t>Abraham</w:t>
      </w:r>
      <w:r w:rsidRPr="009E2F6B">
        <w:rPr>
          <w:rFonts w:cs="Calibri"/>
          <w:sz w:val="20"/>
          <w:lang w:val="nl-NL"/>
        </w:rPr>
        <w:tab/>
      </w:r>
      <w:r w:rsidRPr="009E2F6B">
        <w:rPr>
          <w:rFonts w:cs="Calibri"/>
          <w:sz w:val="20"/>
          <w:lang w:val="nl-NL"/>
        </w:rPr>
        <w:tab/>
      </w:r>
      <w:r>
        <w:rPr>
          <w:rFonts w:cs="Calibri"/>
          <w:sz w:val="20"/>
          <w:lang w:val="nl-NL"/>
        </w:rPr>
        <w:tab/>
      </w:r>
      <w:r w:rsidRPr="009E2F6B">
        <w:rPr>
          <w:rFonts w:cs="Calibri"/>
          <w:sz w:val="20"/>
          <w:lang w:val="nl-NL"/>
        </w:rPr>
        <w:t xml:space="preserve">)  </w:t>
      </w:r>
      <w:proofErr w:type="gramEnd"/>
      <w:r w:rsidRPr="009E2F6B">
        <w:rPr>
          <w:rFonts w:cs="Calibri"/>
          <w:b/>
          <w:sz w:val="20"/>
          <w:lang w:val="nl-NL"/>
        </w:rPr>
        <w:t>Inleidende preken over</w:t>
      </w:r>
    </w:p>
    <w:p w:rsidR="006C7510" w:rsidRPr="009E2F6B" w:rsidRDefault="006C7510" w:rsidP="006C7510">
      <w:pPr>
        <w:ind w:firstLine="708"/>
        <w:rPr>
          <w:rFonts w:cs="Calibri"/>
          <w:sz w:val="20"/>
          <w:lang w:val="nl-NL"/>
        </w:rPr>
      </w:pPr>
      <w:r w:rsidRPr="009E2F6B">
        <w:rPr>
          <w:rFonts w:cs="Calibri"/>
          <w:sz w:val="20"/>
          <w:lang w:val="nl-NL"/>
        </w:rPr>
        <w:t xml:space="preserve">4 november – </w:t>
      </w:r>
      <w:proofErr w:type="gramStart"/>
      <w:r>
        <w:rPr>
          <w:rFonts w:cs="Calibri"/>
          <w:sz w:val="20"/>
          <w:lang w:val="nl-NL"/>
        </w:rPr>
        <w:t>Jozef</w:t>
      </w:r>
      <w:r w:rsidRPr="009E2F6B">
        <w:rPr>
          <w:rFonts w:cs="Calibri"/>
          <w:sz w:val="20"/>
          <w:lang w:val="nl-NL"/>
        </w:rPr>
        <w:tab/>
      </w:r>
      <w:r w:rsidRPr="009E2F6B">
        <w:rPr>
          <w:rFonts w:cs="Calibri"/>
          <w:sz w:val="20"/>
          <w:lang w:val="nl-NL"/>
        </w:rPr>
        <w:tab/>
      </w:r>
      <w:r w:rsidRPr="009E2F6B">
        <w:rPr>
          <w:rFonts w:cs="Calibri"/>
          <w:sz w:val="20"/>
          <w:lang w:val="nl-NL"/>
        </w:rPr>
        <w:tab/>
      </w:r>
      <w:r w:rsidRPr="009E2F6B">
        <w:rPr>
          <w:rFonts w:cs="Calibri"/>
          <w:sz w:val="20"/>
          <w:lang w:val="nl-NL"/>
        </w:rPr>
        <w:tab/>
      </w:r>
      <w:r w:rsidRPr="009E2F6B">
        <w:rPr>
          <w:rFonts w:cs="Calibri"/>
          <w:sz w:val="20"/>
          <w:lang w:val="nl-NL"/>
        </w:rPr>
        <w:tab/>
        <w:t xml:space="preserve">)  </w:t>
      </w:r>
      <w:proofErr w:type="gramEnd"/>
      <w:r w:rsidRPr="009E2F6B">
        <w:rPr>
          <w:rFonts w:cs="Calibri"/>
          <w:b/>
          <w:sz w:val="20"/>
          <w:lang w:val="nl-NL"/>
        </w:rPr>
        <w:t>jaarthema “Hart voor God?”</w:t>
      </w:r>
    </w:p>
    <w:p w:rsidR="006C7510" w:rsidRPr="009E2F6B" w:rsidRDefault="006C7510" w:rsidP="006C7510">
      <w:pPr>
        <w:ind w:firstLine="708"/>
        <w:rPr>
          <w:rFonts w:cs="Calibri"/>
          <w:sz w:val="20"/>
          <w:lang w:val="nl-NL"/>
        </w:rPr>
      </w:pPr>
      <w:r w:rsidRPr="009E2F6B">
        <w:rPr>
          <w:rFonts w:cs="Calibri"/>
          <w:sz w:val="20"/>
          <w:lang w:val="nl-NL"/>
        </w:rPr>
        <w:t>18 november –</w:t>
      </w:r>
      <w:proofErr w:type="gramStart"/>
      <w:r w:rsidRPr="009E2F6B">
        <w:rPr>
          <w:rFonts w:cs="Calibri"/>
          <w:sz w:val="20"/>
          <w:lang w:val="nl-NL"/>
        </w:rPr>
        <w:t xml:space="preserve"> </w:t>
      </w:r>
      <w:r>
        <w:rPr>
          <w:rFonts w:cs="Calibri"/>
          <w:sz w:val="20"/>
          <w:lang w:val="nl-NL"/>
        </w:rPr>
        <w:t xml:space="preserve"> ??</w:t>
      </w:r>
      <w:proofErr w:type="gramEnd"/>
      <w:r w:rsidRPr="009E2F6B">
        <w:rPr>
          <w:rFonts w:cs="Calibri"/>
          <w:sz w:val="20"/>
          <w:lang w:val="nl-NL"/>
        </w:rPr>
        <w:tab/>
      </w:r>
      <w:r w:rsidRPr="009E2F6B">
        <w:rPr>
          <w:rFonts w:cs="Calibri"/>
          <w:sz w:val="20"/>
          <w:lang w:val="nl-NL"/>
        </w:rPr>
        <w:tab/>
      </w:r>
      <w:r w:rsidRPr="009E2F6B">
        <w:rPr>
          <w:rFonts w:cs="Calibri"/>
          <w:sz w:val="20"/>
          <w:lang w:val="nl-NL"/>
        </w:rPr>
        <w:tab/>
      </w:r>
      <w:r w:rsidRPr="009E2F6B">
        <w:rPr>
          <w:rFonts w:cs="Calibri"/>
          <w:sz w:val="20"/>
          <w:lang w:val="nl-NL"/>
        </w:rPr>
        <w:tab/>
      </w:r>
      <w:r w:rsidRPr="009E2F6B">
        <w:rPr>
          <w:rFonts w:cs="Calibri"/>
          <w:sz w:val="20"/>
          <w:lang w:val="nl-NL"/>
        </w:rPr>
        <w:tab/>
        <w:t>)</w:t>
      </w:r>
    </w:p>
    <w:p w:rsidR="006C7510" w:rsidRPr="009E2F6B" w:rsidRDefault="006C7510" w:rsidP="006C7510">
      <w:pPr>
        <w:ind w:firstLine="708"/>
        <w:rPr>
          <w:rFonts w:cs="Calibri"/>
          <w:sz w:val="20"/>
          <w:lang w:val="nl-NL"/>
        </w:rPr>
      </w:pPr>
      <w:r w:rsidRPr="009E2F6B">
        <w:rPr>
          <w:rFonts w:cs="Calibri"/>
          <w:sz w:val="20"/>
          <w:lang w:val="nl-NL"/>
        </w:rPr>
        <w:t xml:space="preserve">9 december – doopdienst – </w:t>
      </w:r>
      <w:proofErr w:type="gramStart"/>
      <w:r>
        <w:rPr>
          <w:rFonts w:cs="Calibri"/>
          <w:sz w:val="20"/>
          <w:lang w:val="nl-NL"/>
        </w:rPr>
        <w:t>??</w:t>
      </w:r>
      <w:proofErr w:type="gramEnd"/>
      <w:r w:rsidRPr="009E2F6B">
        <w:rPr>
          <w:rFonts w:cs="Calibri"/>
          <w:sz w:val="20"/>
          <w:lang w:val="nl-NL"/>
        </w:rPr>
        <w:tab/>
      </w:r>
      <w:r w:rsidRPr="009E2F6B">
        <w:rPr>
          <w:rFonts w:cs="Calibri"/>
          <w:sz w:val="20"/>
          <w:lang w:val="nl-NL"/>
        </w:rPr>
        <w:tab/>
      </w:r>
      <w:r w:rsidRPr="009E2F6B">
        <w:rPr>
          <w:rFonts w:cs="Calibri"/>
          <w:sz w:val="20"/>
          <w:lang w:val="nl-NL"/>
        </w:rPr>
        <w:tab/>
      </w:r>
      <w:r>
        <w:rPr>
          <w:rFonts w:cs="Calibri"/>
          <w:sz w:val="20"/>
          <w:lang w:val="nl-NL"/>
        </w:rPr>
        <w:tab/>
      </w:r>
      <w:r w:rsidRPr="009E2F6B">
        <w:rPr>
          <w:rFonts w:cs="Calibri"/>
          <w:sz w:val="20"/>
          <w:lang w:val="nl-NL"/>
        </w:rPr>
        <w:t>)</w:t>
      </w:r>
    </w:p>
    <w:p w:rsidR="006C7510" w:rsidRPr="009E2F6B" w:rsidRDefault="006C7510" w:rsidP="006C7510">
      <w:pPr>
        <w:pBdr>
          <w:bottom w:val="double" w:sz="6" w:space="1" w:color="auto"/>
        </w:pBdr>
        <w:ind w:firstLine="708"/>
        <w:rPr>
          <w:rFonts w:cs="Calibri"/>
          <w:sz w:val="20"/>
          <w:lang w:val="nl-NL"/>
        </w:rPr>
      </w:pPr>
      <w:r>
        <w:rPr>
          <w:rFonts w:cs="Calibri"/>
          <w:sz w:val="20"/>
          <w:lang w:val="nl-NL"/>
        </w:rPr>
        <w:t>6 januari</w:t>
      </w:r>
      <w:r w:rsidRPr="009E2F6B">
        <w:rPr>
          <w:rFonts w:cs="Calibri"/>
          <w:sz w:val="20"/>
          <w:lang w:val="nl-NL"/>
        </w:rPr>
        <w:t xml:space="preserve"> – </w:t>
      </w:r>
      <w:proofErr w:type="gramStart"/>
      <w:r>
        <w:rPr>
          <w:rFonts w:cs="Calibri"/>
          <w:sz w:val="20"/>
          <w:lang w:val="nl-NL"/>
        </w:rPr>
        <w:t>??</w:t>
      </w:r>
      <w:proofErr w:type="gramEnd"/>
      <w:r w:rsidRPr="009E2F6B">
        <w:rPr>
          <w:rFonts w:cs="Calibri"/>
          <w:sz w:val="20"/>
          <w:lang w:val="nl-NL"/>
        </w:rPr>
        <w:tab/>
      </w:r>
      <w:r w:rsidRPr="009E2F6B">
        <w:rPr>
          <w:rFonts w:cs="Calibri"/>
          <w:sz w:val="20"/>
          <w:lang w:val="nl-NL"/>
        </w:rPr>
        <w:tab/>
      </w:r>
      <w:r w:rsidRPr="009E2F6B">
        <w:rPr>
          <w:rFonts w:cs="Calibri"/>
          <w:sz w:val="20"/>
          <w:lang w:val="nl-NL"/>
        </w:rPr>
        <w:tab/>
      </w:r>
      <w:r w:rsidRPr="009E2F6B">
        <w:rPr>
          <w:rFonts w:cs="Calibri"/>
          <w:sz w:val="20"/>
          <w:lang w:val="nl-NL"/>
        </w:rPr>
        <w:tab/>
      </w:r>
      <w:r w:rsidRPr="009E2F6B">
        <w:rPr>
          <w:rFonts w:cs="Calibri"/>
          <w:sz w:val="20"/>
          <w:lang w:val="nl-NL"/>
        </w:rPr>
        <w:tab/>
      </w:r>
      <w:r>
        <w:rPr>
          <w:rFonts w:cs="Calibri"/>
          <w:sz w:val="20"/>
          <w:lang w:val="nl-NL"/>
        </w:rPr>
        <w:tab/>
      </w:r>
      <w:r w:rsidRPr="009E2F6B">
        <w:rPr>
          <w:rFonts w:cs="Calibri"/>
          <w:sz w:val="20"/>
          <w:lang w:val="nl-NL"/>
        </w:rPr>
        <w:t>)</w:t>
      </w:r>
    </w:p>
    <w:p w:rsidR="006C7510" w:rsidRPr="009E2F6B" w:rsidRDefault="006C7510" w:rsidP="006C7510">
      <w:pPr>
        <w:ind w:firstLine="708"/>
        <w:rPr>
          <w:rFonts w:cs="Calibri"/>
          <w:sz w:val="20"/>
          <w:lang w:val="nl-NL"/>
        </w:rPr>
      </w:pPr>
      <w:r w:rsidRPr="009E2F6B">
        <w:rPr>
          <w:rFonts w:cs="Calibri"/>
          <w:sz w:val="20"/>
          <w:lang w:val="nl-NL"/>
        </w:rPr>
        <w:t xml:space="preserve">20 januari </w:t>
      </w:r>
      <w:r w:rsidRPr="009E2F6B">
        <w:rPr>
          <w:rFonts w:cs="Calibri"/>
          <w:sz w:val="20"/>
          <w:lang w:val="nl-NL"/>
        </w:rPr>
        <w:tab/>
      </w:r>
      <w:r>
        <w:rPr>
          <w:rFonts w:cs="Calibri"/>
          <w:sz w:val="20"/>
          <w:lang w:val="nl-NL"/>
        </w:rPr>
        <w:t>Projectweek1</w:t>
      </w:r>
      <w:r w:rsidRPr="009E2F6B">
        <w:rPr>
          <w:rFonts w:cs="Calibri"/>
          <w:sz w:val="20"/>
          <w:lang w:val="nl-NL"/>
        </w:rPr>
        <w:tab/>
      </w:r>
      <w:r w:rsidRPr="009E2F6B">
        <w:rPr>
          <w:rFonts w:cs="Calibri"/>
          <w:sz w:val="20"/>
          <w:lang w:val="nl-NL"/>
        </w:rPr>
        <w:tab/>
        <w:t>)</w:t>
      </w:r>
    </w:p>
    <w:p w:rsidR="006C7510" w:rsidRPr="009E2F6B" w:rsidRDefault="006C7510" w:rsidP="006C7510">
      <w:pPr>
        <w:ind w:firstLine="708"/>
        <w:rPr>
          <w:rFonts w:cs="Calibri"/>
          <w:sz w:val="20"/>
          <w:lang w:val="nl-NL"/>
        </w:rPr>
      </w:pPr>
      <w:r w:rsidRPr="009E2F6B">
        <w:rPr>
          <w:rFonts w:cs="Calibri"/>
          <w:sz w:val="20"/>
          <w:lang w:val="nl-NL"/>
        </w:rPr>
        <w:t>27 januari</w:t>
      </w:r>
      <w:r w:rsidRPr="009E2F6B">
        <w:rPr>
          <w:rFonts w:cs="Calibri"/>
          <w:sz w:val="20"/>
          <w:lang w:val="nl-NL"/>
        </w:rPr>
        <w:tab/>
      </w:r>
      <w:r>
        <w:rPr>
          <w:rFonts w:cs="Calibri"/>
          <w:sz w:val="20"/>
          <w:lang w:val="nl-NL"/>
        </w:rPr>
        <w:t>Projectweek 2</w:t>
      </w:r>
      <w:r w:rsidRPr="009E2F6B">
        <w:rPr>
          <w:rFonts w:cs="Calibri"/>
          <w:sz w:val="20"/>
          <w:lang w:val="nl-NL"/>
        </w:rPr>
        <w:tab/>
      </w:r>
      <w:r w:rsidRPr="009E2F6B">
        <w:rPr>
          <w:rFonts w:cs="Calibri"/>
          <w:sz w:val="20"/>
          <w:lang w:val="nl-NL"/>
        </w:rPr>
        <w:tab/>
        <w:t>)</w:t>
      </w:r>
    </w:p>
    <w:p w:rsidR="006C7510" w:rsidRPr="009E2F6B" w:rsidRDefault="006C7510" w:rsidP="006C7510">
      <w:pPr>
        <w:ind w:firstLine="708"/>
        <w:rPr>
          <w:rFonts w:cs="Calibri"/>
          <w:sz w:val="20"/>
          <w:lang w:val="nl-NL"/>
        </w:rPr>
      </w:pPr>
      <w:r w:rsidRPr="009E2F6B">
        <w:rPr>
          <w:rFonts w:cs="Calibri"/>
          <w:sz w:val="20"/>
          <w:lang w:val="nl-NL"/>
        </w:rPr>
        <w:t>3 februari</w:t>
      </w:r>
      <w:r w:rsidRPr="009E2F6B">
        <w:rPr>
          <w:rFonts w:cs="Calibri"/>
          <w:sz w:val="20"/>
          <w:lang w:val="nl-NL"/>
        </w:rPr>
        <w:tab/>
      </w:r>
      <w:r>
        <w:rPr>
          <w:rFonts w:cs="Calibri"/>
          <w:sz w:val="20"/>
          <w:lang w:val="nl-NL"/>
        </w:rPr>
        <w:t>Projectweek 3</w:t>
      </w:r>
      <w:r w:rsidRPr="009E2F6B">
        <w:rPr>
          <w:rFonts w:cs="Calibri"/>
          <w:sz w:val="20"/>
          <w:lang w:val="nl-NL"/>
        </w:rPr>
        <w:tab/>
      </w:r>
      <w:r w:rsidRPr="009E2F6B">
        <w:rPr>
          <w:rFonts w:cs="Calibri"/>
          <w:sz w:val="20"/>
          <w:lang w:val="nl-NL"/>
        </w:rPr>
        <w:tab/>
        <w:t>)</w:t>
      </w:r>
    </w:p>
    <w:p w:rsidR="006C7510" w:rsidRPr="009E2F6B" w:rsidRDefault="006C7510" w:rsidP="006C7510">
      <w:pPr>
        <w:ind w:firstLine="708"/>
        <w:rPr>
          <w:rFonts w:cs="Calibri"/>
          <w:b/>
          <w:i/>
          <w:sz w:val="20"/>
          <w:lang w:val="nl-NL"/>
        </w:rPr>
      </w:pPr>
      <w:r w:rsidRPr="009E2F6B">
        <w:rPr>
          <w:rFonts w:cs="Calibri"/>
          <w:sz w:val="20"/>
          <w:lang w:val="nl-NL"/>
        </w:rPr>
        <w:t>10 februari</w:t>
      </w:r>
      <w:r w:rsidRPr="009E2F6B">
        <w:rPr>
          <w:rFonts w:cs="Calibri"/>
          <w:sz w:val="20"/>
          <w:lang w:val="nl-NL"/>
        </w:rPr>
        <w:tab/>
      </w:r>
      <w:r>
        <w:rPr>
          <w:rFonts w:cs="Calibri"/>
          <w:sz w:val="20"/>
          <w:lang w:val="nl-NL"/>
        </w:rPr>
        <w:t>Projectweek 4</w:t>
      </w:r>
      <w:r w:rsidRPr="009E2F6B">
        <w:rPr>
          <w:rFonts w:cs="Calibri"/>
          <w:sz w:val="20"/>
          <w:lang w:val="nl-NL"/>
        </w:rPr>
        <w:tab/>
        <w:t xml:space="preserve"> </w:t>
      </w:r>
      <w:r w:rsidRPr="009E2F6B">
        <w:rPr>
          <w:rFonts w:cs="Calibri"/>
          <w:sz w:val="20"/>
          <w:lang w:val="nl-NL"/>
        </w:rPr>
        <w:tab/>
        <w:t xml:space="preserve">) </w:t>
      </w:r>
      <w:r w:rsidRPr="009E2F6B">
        <w:rPr>
          <w:rFonts w:cs="Calibri"/>
          <w:b/>
          <w:i/>
          <w:sz w:val="20"/>
          <w:lang w:val="nl-NL"/>
        </w:rPr>
        <w:t>40 dagen Project</w:t>
      </w:r>
      <w:r>
        <w:rPr>
          <w:rFonts w:cs="Calibri"/>
          <w:sz w:val="20"/>
          <w:lang w:val="nl-NL"/>
        </w:rPr>
        <w:t xml:space="preserve"> </w:t>
      </w:r>
      <w:r w:rsidRPr="009E2F6B">
        <w:rPr>
          <w:rFonts w:cs="Calibri"/>
          <w:b/>
          <w:i/>
          <w:sz w:val="20"/>
          <w:lang w:val="nl-NL"/>
        </w:rPr>
        <w:t>“Hart voor mensen”</w:t>
      </w:r>
    </w:p>
    <w:p w:rsidR="006C7510" w:rsidRPr="009E2F6B" w:rsidRDefault="006C7510" w:rsidP="006C7510">
      <w:pPr>
        <w:ind w:firstLine="708"/>
        <w:rPr>
          <w:rFonts w:cs="Calibri"/>
          <w:sz w:val="20"/>
          <w:lang w:val="nl-NL"/>
        </w:rPr>
      </w:pPr>
      <w:r w:rsidRPr="009E2F6B">
        <w:rPr>
          <w:rFonts w:cs="Calibri"/>
          <w:sz w:val="20"/>
          <w:lang w:val="nl-NL"/>
        </w:rPr>
        <w:t>24 februari</w:t>
      </w:r>
      <w:r w:rsidRPr="009E2F6B">
        <w:rPr>
          <w:rFonts w:cs="Calibri"/>
          <w:sz w:val="20"/>
          <w:lang w:val="nl-NL"/>
        </w:rPr>
        <w:tab/>
      </w:r>
      <w:r>
        <w:rPr>
          <w:rFonts w:cs="Calibri"/>
          <w:sz w:val="20"/>
          <w:lang w:val="nl-NL"/>
        </w:rPr>
        <w:t>Projectweek 5</w:t>
      </w:r>
      <w:r w:rsidRPr="009E2F6B">
        <w:rPr>
          <w:rFonts w:cs="Calibri"/>
          <w:sz w:val="20"/>
          <w:lang w:val="nl-NL"/>
        </w:rPr>
        <w:tab/>
      </w:r>
      <w:r w:rsidRPr="009E2F6B">
        <w:rPr>
          <w:rFonts w:cs="Calibri"/>
          <w:sz w:val="20"/>
          <w:lang w:val="nl-NL"/>
        </w:rPr>
        <w:tab/>
        <w:t>)</w:t>
      </w:r>
    </w:p>
    <w:p w:rsidR="006C7510" w:rsidRPr="009E2F6B" w:rsidRDefault="006C7510" w:rsidP="006C7510">
      <w:pPr>
        <w:ind w:firstLine="708"/>
        <w:rPr>
          <w:rFonts w:cs="Calibri"/>
          <w:sz w:val="20"/>
          <w:lang w:val="nl-NL"/>
        </w:rPr>
      </w:pPr>
      <w:r w:rsidRPr="009E2F6B">
        <w:rPr>
          <w:rFonts w:cs="Calibri"/>
          <w:sz w:val="20"/>
          <w:lang w:val="nl-NL"/>
        </w:rPr>
        <w:t>3 maart</w:t>
      </w:r>
      <w:r w:rsidRPr="009E2F6B">
        <w:rPr>
          <w:rFonts w:cs="Calibri"/>
          <w:sz w:val="20"/>
          <w:lang w:val="nl-NL"/>
        </w:rPr>
        <w:tab/>
      </w:r>
      <w:r w:rsidRPr="009E2F6B">
        <w:rPr>
          <w:rFonts w:cs="Calibri"/>
          <w:sz w:val="20"/>
          <w:lang w:val="nl-NL"/>
        </w:rPr>
        <w:tab/>
      </w:r>
      <w:r>
        <w:rPr>
          <w:rFonts w:cs="Calibri"/>
          <w:sz w:val="20"/>
          <w:lang w:val="nl-NL"/>
        </w:rPr>
        <w:t>Projectweek 6</w:t>
      </w:r>
      <w:r w:rsidRPr="009E2F6B">
        <w:rPr>
          <w:rFonts w:cs="Calibri"/>
          <w:sz w:val="20"/>
          <w:lang w:val="nl-NL"/>
        </w:rPr>
        <w:tab/>
      </w:r>
      <w:r w:rsidRPr="009E2F6B">
        <w:rPr>
          <w:rFonts w:cs="Calibri"/>
          <w:sz w:val="20"/>
          <w:lang w:val="nl-NL"/>
        </w:rPr>
        <w:tab/>
        <w:t>)</w:t>
      </w:r>
    </w:p>
    <w:p w:rsidR="006C7510" w:rsidRPr="009E2F6B" w:rsidRDefault="006C7510" w:rsidP="006C7510">
      <w:pPr>
        <w:pBdr>
          <w:bottom w:val="double" w:sz="6" w:space="1" w:color="auto"/>
        </w:pBdr>
        <w:ind w:firstLine="708"/>
        <w:rPr>
          <w:rFonts w:cs="Calibri"/>
          <w:i/>
          <w:sz w:val="20"/>
          <w:lang w:val="nl-NL"/>
        </w:rPr>
      </w:pPr>
      <w:r w:rsidRPr="009E2F6B">
        <w:rPr>
          <w:rFonts w:cs="Calibri"/>
          <w:sz w:val="20"/>
          <w:lang w:val="nl-NL"/>
        </w:rPr>
        <w:t xml:space="preserve">10 </w:t>
      </w:r>
      <w:proofErr w:type="gramStart"/>
      <w:r w:rsidRPr="009E2F6B">
        <w:rPr>
          <w:rFonts w:cs="Calibri"/>
          <w:sz w:val="20"/>
          <w:lang w:val="nl-NL"/>
        </w:rPr>
        <w:t xml:space="preserve">maart   </w:t>
      </w:r>
      <w:proofErr w:type="gramEnd"/>
      <w:r>
        <w:rPr>
          <w:rFonts w:cs="Calibri"/>
          <w:sz w:val="20"/>
          <w:lang w:val="nl-NL"/>
        </w:rPr>
        <w:tab/>
      </w:r>
      <w:r w:rsidRPr="009E2F6B">
        <w:rPr>
          <w:rFonts w:cs="Calibri"/>
          <w:sz w:val="20"/>
          <w:lang w:val="nl-NL"/>
        </w:rPr>
        <w:t>Afsluiting met v</w:t>
      </w:r>
      <w:r>
        <w:rPr>
          <w:rFonts w:cs="Calibri"/>
          <w:i/>
          <w:sz w:val="20"/>
          <w:lang w:val="nl-NL"/>
        </w:rPr>
        <w:t>iering A</w:t>
      </w:r>
      <w:r w:rsidRPr="009E2F6B">
        <w:rPr>
          <w:rFonts w:cs="Calibri"/>
          <w:i/>
          <w:sz w:val="20"/>
          <w:lang w:val="nl-NL"/>
        </w:rPr>
        <w:t>vondmaal</w:t>
      </w:r>
    </w:p>
    <w:p w:rsidR="006C7510" w:rsidRPr="009E2F6B" w:rsidRDefault="006C7510" w:rsidP="006C7510">
      <w:pPr>
        <w:ind w:firstLine="708"/>
        <w:rPr>
          <w:rFonts w:cs="Calibri"/>
          <w:b/>
          <w:sz w:val="20"/>
          <w:lang w:val="nl-NL"/>
        </w:rPr>
      </w:pPr>
      <w:r w:rsidRPr="009E2F6B">
        <w:rPr>
          <w:rFonts w:cs="Calibri"/>
          <w:sz w:val="20"/>
          <w:lang w:val="nl-NL"/>
        </w:rPr>
        <w:t xml:space="preserve">24 </w:t>
      </w:r>
      <w:proofErr w:type="gramStart"/>
      <w:r w:rsidRPr="009E2F6B">
        <w:rPr>
          <w:rFonts w:cs="Calibri"/>
          <w:sz w:val="20"/>
          <w:lang w:val="nl-NL"/>
        </w:rPr>
        <w:t xml:space="preserve">maart           </w:t>
      </w:r>
      <w:proofErr w:type="gramEnd"/>
      <w:r w:rsidRPr="009E2F6B">
        <w:rPr>
          <w:rFonts w:cs="Calibri"/>
          <w:sz w:val="20"/>
          <w:lang w:val="nl-NL"/>
        </w:rPr>
        <w:tab/>
      </w:r>
      <w:r w:rsidRPr="009E2F6B">
        <w:rPr>
          <w:rFonts w:cs="Calibri"/>
          <w:sz w:val="20"/>
          <w:lang w:val="nl-NL"/>
        </w:rPr>
        <w:tab/>
      </w:r>
      <w:r w:rsidRPr="009E2F6B">
        <w:rPr>
          <w:rFonts w:cs="Calibri"/>
          <w:sz w:val="20"/>
          <w:lang w:val="nl-NL"/>
        </w:rPr>
        <w:tab/>
      </w:r>
      <w:r w:rsidRPr="009E2F6B">
        <w:rPr>
          <w:rFonts w:cs="Calibri"/>
          <w:sz w:val="20"/>
          <w:lang w:val="nl-NL"/>
        </w:rPr>
        <w:tab/>
      </w:r>
      <w:r w:rsidRPr="009E2F6B">
        <w:rPr>
          <w:rFonts w:cs="Calibri"/>
          <w:sz w:val="20"/>
          <w:lang w:val="nl-NL"/>
        </w:rPr>
        <w:tab/>
      </w:r>
      <w:r w:rsidRPr="009E2F6B">
        <w:rPr>
          <w:rFonts w:cs="Calibri"/>
          <w:sz w:val="20"/>
          <w:lang w:val="nl-NL"/>
        </w:rPr>
        <w:tab/>
        <w:t xml:space="preserve">) </w:t>
      </w:r>
      <w:r w:rsidRPr="009E2F6B">
        <w:rPr>
          <w:rFonts w:cs="Calibri"/>
          <w:b/>
          <w:sz w:val="20"/>
          <w:lang w:val="nl-NL"/>
        </w:rPr>
        <w:t>Afsluitende preken over</w:t>
      </w:r>
    </w:p>
    <w:p w:rsidR="00C631C3" w:rsidRDefault="006C7510" w:rsidP="00C631C3">
      <w:pPr>
        <w:ind w:firstLine="708"/>
        <w:rPr>
          <w:rFonts w:cs="Calibri"/>
          <w:b/>
          <w:sz w:val="20"/>
          <w:lang w:val="nl-NL"/>
        </w:rPr>
      </w:pPr>
      <w:r w:rsidRPr="009E2F6B">
        <w:rPr>
          <w:rFonts w:cs="Calibri"/>
          <w:sz w:val="20"/>
          <w:lang w:val="nl-NL"/>
        </w:rPr>
        <w:t xml:space="preserve">7 april               </w:t>
      </w:r>
      <w:proofErr w:type="gramStart"/>
      <w:r w:rsidRPr="009E2F6B">
        <w:rPr>
          <w:rFonts w:cs="Calibri"/>
          <w:sz w:val="20"/>
          <w:lang w:val="nl-NL"/>
        </w:rPr>
        <w:tab/>
      </w:r>
      <w:r w:rsidRPr="009E2F6B">
        <w:rPr>
          <w:rFonts w:cs="Calibri"/>
          <w:sz w:val="20"/>
          <w:lang w:val="nl-NL"/>
        </w:rPr>
        <w:tab/>
      </w:r>
      <w:r w:rsidRPr="009E2F6B">
        <w:rPr>
          <w:rFonts w:cs="Calibri"/>
          <w:sz w:val="20"/>
          <w:lang w:val="nl-NL"/>
        </w:rPr>
        <w:tab/>
      </w:r>
      <w:r w:rsidRPr="009E2F6B">
        <w:rPr>
          <w:rFonts w:cs="Calibri"/>
          <w:sz w:val="20"/>
          <w:lang w:val="nl-NL"/>
        </w:rPr>
        <w:tab/>
      </w:r>
      <w:r w:rsidRPr="009E2F6B">
        <w:rPr>
          <w:rFonts w:cs="Calibri"/>
          <w:sz w:val="20"/>
          <w:lang w:val="nl-NL"/>
        </w:rPr>
        <w:tab/>
      </w:r>
      <w:r w:rsidRPr="009E2F6B">
        <w:rPr>
          <w:rFonts w:cs="Calibri"/>
          <w:sz w:val="20"/>
          <w:lang w:val="nl-NL"/>
        </w:rPr>
        <w:tab/>
        <w:t xml:space="preserve">) </w:t>
      </w:r>
      <w:r>
        <w:rPr>
          <w:rFonts w:cs="Calibri"/>
          <w:sz w:val="20"/>
          <w:lang w:val="nl-NL"/>
        </w:rPr>
        <w:t xml:space="preserve">    </w:t>
      </w:r>
      <w:proofErr w:type="gramEnd"/>
      <w:r w:rsidR="00C631C3">
        <w:rPr>
          <w:rFonts w:cs="Calibri"/>
          <w:sz w:val="20"/>
          <w:lang w:val="nl-NL"/>
        </w:rPr>
        <w:t>j</w:t>
      </w:r>
      <w:r w:rsidRPr="009E2F6B">
        <w:rPr>
          <w:rFonts w:cs="Calibri"/>
          <w:b/>
          <w:sz w:val="20"/>
          <w:lang w:val="nl-NL"/>
        </w:rPr>
        <w:t>aarthema “Hart voor God?”</w:t>
      </w:r>
    </w:p>
    <w:p w:rsidR="00C631C3" w:rsidRDefault="00C631C3" w:rsidP="00C631C3">
      <w:pPr>
        <w:rPr>
          <w:rFonts w:cs="Calibri"/>
          <w:lang w:val="nl-NL"/>
        </w:rPr>
      </w:pPr>
    </w:p>
    <w:p w:rsidR="00C631C3" w:rsidRPr="00C631C3" w:rsidRDefault="00C631C3" w:rsidP="00C631C3">
      <w:pPr>
        <w:rPr>
          <w:rFonts w:cs="Calibri"/>
          <w:lang w:val="nl-NL"/>
        </w:rPr>
      </w:pPr>
      <w:r w:rsidRPr="00C631C3">
        <w:rPr>
          <w:rFonts w:cs="Calibri"/>
          <w:lang w:val="nl-NL"/>
        </w:rPr>
        <w:lastRenderedPageBreak/>
        <w:t>Er zijn dus net als het vorige seizoen 16 themazondagen</w:t>
      </w:r>
      <w:r>
        <w:rPr>
          <w:rFonts w:cs="Calibri"/>
          <w:lang w:val="nl-NL"/>
        </w:rPr>
        <w:t xml:space="preserve">, maar ditmaal verdeeld tussen jaarthema en projectweken. </w:t>
      </w:r>
    </w:p>
    <w:p w:rsidR="00C631C3" w:rsidRPr="00C631C3" w:rsidRDefault="00C631C3" w:rsidP="006C7510">
      <w:pPr>
        <w:ind w:firstLine="708"/>
        <w:rPr>
          <w:rFonts w:cs="Calibri"/>
          <w:lang w:val="nl-NL"/>
        </w:rPr>
      </w:pPr>
    </w:p>
    <w:p w:rsidR="00C631C3" w:rsidRPr="00195081" w:rsidRDefault="00195081" w:rsidP="00195081">
      <w:pPr>
        <w:pStyle w:val="Lijstalinea"/>
        <w:numPr>
          <w:ilvl w:val="0"/>
          <w:numId w:val="1"/>
        </w:numPr>
        <w:rPr>
          <w:b/>
          <w:u w:val="single"/>
          <w:lang w:val="nl-NL"/>
        </w:rPr>
      </w:pPr>
      <w:r w:rsidRPr="00195081">
        <w:rPr>
          <w:b/>
          <w:u w:val="single"/>
          <w:lang w:val="nl-NL"/>
        </w:rPr>
        <w:t>Preek over Genesis 4</w:t>
      </w:r>
    </w:p>
    <w:p w:rsidR="006C7510" w:rsidRPr="00653781" w:rsidRDefault="006C7510" w:rsidP="006C7510">
      <w:pPr>
        <w:rPr>
          <w:i/>
          <w:szCs w:val="24"/>
          <w:lang w:val="nl-NL"/>
        </w:rPr>
      </w:pPr>
      <w:r>
        <w:rPr>
          <w:szCs w:val="28"/>
          <w:lang w:val="nl-NL"/>
        </w:rPr>
        <w:tab/>
      </w:r>
      <w:r w:rsidRPr="00653781">
        <w:rPr>
          <w:szCs w:val="24"/>
          <w:lang w:val="nl-NL"/>
        </w:rPr>
        <w:t xml:space="preserve">Het zal u </w:t>
      </w:r>
      <w:r w:rsidR="00195081" w:rsidRPr="00653781">
        <w:rPr>
          <w:szCs w:val="24"/>
          <w:lang w:val="nl-NL"/>
        </w:rPr>
        <w:t xml:space="preserve">ondertussen </w:t>
      </w:r>
      <w:r w:rsidRPr="00653781">
        <w:rPr>
          <w:szCs w:val="24"/>
          <w:lang w:val="nl-NL"/>
        </w:rPr>
        <w:t xml:space="preserve">opgevallen zijn dat we het dit jaar vaak hebben over </w:t>
      </w:r>
      <w:r w:rsidRPr="00653781">
        <w:rPr>
          <w:szCs w:val="24"/>
          <w:u w:val="single"/>
          <w:lang w:val="nl-NL"/>
        </w:rPr>
        <w:t>ons hart</w:t>
      </w:r>
      <w:r w:rsidRPr="00653781">
        <w:rPr>
          <w:szCs w:val="24"/>
          <w:lang w:val="nl-NL"/>
        </w:rPr>
        <w:t>:</w:t>
      </w:r>
      <w:r w:rsidR="00195081" w:rsidRPr="00653781">
        <w:rPr>
          <w:szCs w:val="24"/>
          <w:lang w:val="nl-NL"/>
        </w:rPr>
        <w:t xml:space="preserve"> </w:t>
      </w:r>
      <w:r w:rsidRPr="00653781">
        <w:rPr>
          <w:i/>
          <w:szCs w:val="24"/>
          <w:lang w:val="nl-NL"/>
        </w:rPr>
        <w:t>Hart voor God? – Hart voor mensen.</w:t>
      </w:r>
    </w:p>
    <w:p w:rsidR="006C7510" w:rsidRPr="00653781" w:rsidRDefault="006C7510" w:rsidP="006C7510">
      <w:pPr>
        <w:rPr>
          <w:szCs w:val="24"/>
          <w:lang w:val="nl-NL"/>
        </w:rPr>
      </w:pPr>
      <w:r w:rsidRPr="00653781">
        <w:rPr>
          <w:szCs w:val="24"/>
          <w:lang w:val="nl-NL"/>
        </w:rPr>
        <w:t xml:space="preserve">Wij hebben voor deze thema’s gekozen als vervolg op “Inburgeren in Gods Koninkrijk” omdat het hart een heel centraal gegeven is in de </w:t>
      </w:r>
      <w:proofErr w:type="gramStart"/>
      <w:r w:rsidRPr="00653781">
        <w:rPr>
          <w:szCs w:val="24"/>
          <w:lang w:val="nl-NL"/>
        </w:rPr>
        <w:t>bijbel</w:t>
      </w:r>
      <w:proofErr w:type="gramEnd"/>
      <w:r w:rsidRPr="00653781">
        <w:rPr>
          <w:szCs w:val="24"/>
          <w:lang w:val="nl-NL"/>
        </w:rPr>
        <w:t>.</w:t>
      </w:r>
    </w:p>
    <w:p w:rsidR="006C7510" w:rsidRPr="00653781" w:rsidRDefault="006C7510" w:rsidP="006C7510">
      <w:pPr>
        <w:rPr>
          <w:szCs w:val="24"/>
          <w:lang w:val="nl-NL"/>
        </w:rPr>
      </w:pPr>
      <w:r w:rsidRPr="00653781">
        <w:rPr>
          <w:szCs w:val="24"/>
          <w:lang w:val="nl-NL"/>
        </w:rPr>
        <w:t xml:space="preserve">Het Hebreeuwse woord voor hart is </w:t>
      </w:r>
      <w:r w:rsidRPr="00653781">
        <w:rPr>
          <w:i/>
          <w:szCs w:val="24"/>
          <w:lang w:val="nl-NL"/>
        </w:rPr>
        <w:t>“</w:t>
      </w:r>
      <w:proofErr w:type="spellStart"/>
      <w:r w:rsidRPr="00653781">
        <w:rPr>
          <w:i/>
          <w:szCs w:val="24"/>
          <w:lang w:val="nl-NL"/>
        </w:rPr>
        <w:t>lev</w:t>
      </w:r>
      <w:proofErr w:type="spellEnd"/>
      <w:r w:rsidRPr="00653781">
        <w:rPr>
          <w:i/>
          <w:szCs w:val="24"/>
          <w:lang w:val="nl-NL"/>
        </w:rPr>
        <w:t>”</w:t>
      </w:r>
      <w:r w:rsidRPr="00653781">
        <w:rPr>
          <w:szCs w:val="24"/>
          <w:lang w:val="nl-NL"/>
        </w:rPr>
        <w:t xml:space="preserve">en dat komt in het OT 850 keer voor waarvan 137 keer in de psalmen. En in het NT komt het Griekse woord voor “hart”, dat is </w:t>
      </w:r>
      <w:r w:rsidRPr="00653781">
        <w:rPr>
          <w:i/>
          <w:szCs w:val="24"/>
          <w:lang w:val="nl-NL"/>
        </w:rPr>
        <w:t>“kardia”</w:t>
      </w:r>
      <w:r w:rsidRPr="00653781">
        <w:rPr>
          <w:szCs w:val="24"/>
          <w:lang w:val="nl-NL"/>
        </w:rPr>
        <w:t xml:space="preserve"> 150 keer voor.</w:t>
      </w:r>
    </w:p>
    <w:p w:rsidR="006C7510" w:rsidRPr="00653781" w:rsidRDefault="006C7510" w:rsidP="006C7510">
      <w:pPr>
        <w:rPr>
          <w:szCs w:val="24"/>
          <w:lang w:val="nl-NL"/>
        </w:rPr>
      </w:pPr>
      <w:r w:rsidRPr="00653781">
        <w:rPr>
          <w:szCs w:val="24"/>
          <w:lang w:val="nl-NL"/>
        </w:rPr>
        <w:t xml:space="preserve">Het hart wordt dus maar liefst </w:t>
      </w:r>
      <w:r w:rsidRPr="00653781">
        <w:rPr>
          <w:szCs w:val="24"/>
          <w:u w:val="single"/>
          <w:lang w:val="nl-NL"/>
        </w:rPr>
        <w:t>1000 keer</w:t>
      </w:r>
      <w:r w:rsidRPr="00653781">
        <w:rPr>
          <w:szCs w:val="24"/>
          <w:lang w:val="nl-NL"/>
        </w:rPr>
        <w:t xml:space="preserve"> genoemd in de gehele </w:t>
      </w:r>
      <w:proofErr w:type="gramStart"/>
      <w:r w:rsidRPr="00653781">
        <w:rPr>
          <w:szCs w:val="24"/>
          <w:lang w:val="nl-NL"/>
        </w:rPr>
        <w:t>bijbel</w:t>
      </w:r>
      <w:proofErr w:type="gramEnd"/>
      <w:r w:rsidRPr="00653781">
        <w:rPr>
          <w:szCs w:val="24"/>
          <w:lang w:val="nl-NL"/>
        </w:rPr>
        <w:t>!</w:t>
      </w:r>
    </w:p>
    <w:p w:rsidR="006C7510" w:rsidRPr="00653781" w:rsidRDefault="006C7510" w:rsidP="006C7510">
      <w:pPr>
        <w:rPr>
          <w:szCs w:val="24"/>
          <w:lang w:val="nl-NL"/>
        </w:rPr>
      </w:pPr>
      <w:r w:rsidRPr="00653781">
        <w:rPr>
          <w:szCs w:val="24"/>
          <w:lang w:val="nl-NL"/>
        </w:rPr>
        <w:t>Helaas is dat in de NBV niet duidelijk omdat het woord ‘hart’ daar ook vaak vertaald wordt als ‘</w:t>
      </w:r>
      <w:proofErr w:type="spellStart"/>
      <w:r w:rsidRPr="00653781">
        <w:rPr>
          <w:szCs w:val="24"/>
          <w:lang w:val="nl-NL"/>
        </w:rPr>
        <w:t>wil’of</w:t>
      </w:r>
      <w:proofErr w:type="spellEnd"/>
      <w:r w:rsidRPr="00653781">
        <w:rPr>
          <w:szCs w:val="24"/>
          <w:lang w:val="nl-NL"/>
        </w:rPr>
        <w:t xml:space="preserve"> ‘verlangen’. Daar is </w:t>
      </w:r>
      <w:r w:rsidR="00195081" w:rsidRPr="00653781">
        <w:rPr>
          <w:szCs w:val="24"/>
          <w:lang w:val="nl-NL"/>
        </w:rPr>
        <w:t xml:space="preserve">overigens wel </w:t>
      </w:r>
      <w:r w:rsidRPr="00653781">
        <w:rPr>
          <w:szCs w:val="24"/>
          <w:lang w:val="nl-NL"/>
        </w:rPr>
        <w:t>wat voor te zeggen omdat onze wil en verlangens uit het hart voortkomen. Uit het hart zijn de oorsprongen van ons leven – daar begint alles.</w:t>
      </w:r>
    </w:p>
    <w:p w:rsidR="006C7510" w:rsidRPr="00653781" w:rsidRDefault="006C7510" w:rsidP="006C7510">
      <w:pPr>
        <w:rPr>
          <w:szCs w:val="24"/>
          <w:lang w:val="nl-NL"/>
        </w:rPr>
      </w:pPr>
      <w:r w:rsidRPr="00653781">
        <w:rPr>
          <w:szCs w:val="24"/>
          <w:lang w:val="nl-NL"/>
        </w:rPr>
        <w:t xml:space="preserve">Wanneer wij het vandaag hebben over ons hart denken we vaak aan de hartspier die ons bloed rondpompt. We spreken over een hartaanval, over hartfalen en hartaandoeningen. In de </w:t>
      </w:r>
      <w:proofErr w:type="gramStart"/>
      <w:r w:rsidRPr="00653781">
        <w:rPr>
          <w:szCs w:val="24"/>
          <w:lang w:val="nl-NL"/>
        </w:rPr>
        <w:t>bijbel</w:t>
      </w:r>
      <w:proofErr w:type="gramEnd"/>
      <w:r w:rsidRPr="00653781">
        <w:rPr>
          <w:szCs w:val="24"/>
          <w:lang w:val="nl-NL"/>
        </w:rPr>
        <w:t xml:space="preserve"> is het hart echter meestal </w:t>
      </w:r>
      <w:r w:rsidRPr="00653781">
        <w:rPr>
          <w:szCs w:val="24"/>
          <w:u w:val="single"/>
          <w:lang w:val="nl-NL"/>
        </w:rPr>
        <w:t>het centrum van ons geestelijke, innerlijke leven</w:t>
      </w:r>
      <w:r w:rsidRPr="00653781">
        <w:rPr>
          <w:szCs w:val="24"/>
          <w:lang w:val="nl-NL"/>
        </w:rPr>
        <w:t>.</w:t>
      </w:r>
    </w:p>
    <w:p w:rsidR="006C7510" w:rsidRPr="00653781" w:rsidRDefault="006C7510" w:rsidP="006C7510">
      <w:pPr>
        <w:rPr>
          <w:szCs w:val="24"/>
          <w:lang w:val="nl-NL"/>
        </w:rPr>
      </w:pPr>
      <w:r w:rsidRPr="00653781">
        <w:rPr>
          <w:szCs w:val="24"/>
          <w:lang w:val="nl-NL"/>
        </w:rPr>
        <w:t xml:space="preserve">Ons hart is het centrum, de kern van een mens. Het is het middelpunt van je zijn, de bron </w:t>
      </w:r>
      <w:proofErr w:type="gramStart"/>
      <w:r w:rsidRPr="00653781">
        <w:rPr>
          <w:szCs w:val="24"/>
          <w:lang w:val="nl-NL"/>
        </w:rPr>
        <w:t>waarover</w:t>
      </w:r>
      <w:proofErr w:type="gramEnd"/>
      <w:r w:rsidRPr="00653781">
        <w:rPr>
          <w:szCs w:val="24"/>
          <w:lang w:val="nl-NL"/>
        </w:rPr>
        <w:t xml:space="preserve"> je moet waken. Jezus spr</w:t>
      </w:r>
      <w:r w:rsidR="00195081" w:rsidRPr="00653781">
        <w:rPr>
          <w:szCs w:val="24"/>
          <w:lang w:val="nl-NL"/>
        </w:rPr>
        <w:t>ee</w:t>
      </w:r>
      <w:r w:rsidRPr="00653781">
        <w:rPr>
          <w:szCs w:val="24"/>
          <w:lang w:val="nl-NL"/>
        </w:rPr>
        <w:t>k</w:t>
      </w:r>
      <w:r w:rsidR="00195081" w:rsidRPr="00653781">
        <w:rPr>
          <w:szCs w:val="24"/>
          <w:lang w:val="nl-NL"/>
        </w:rPr>
        <w:t>t</w:t>
      </w:r>
      <w:r w:rsidRPr="00653781">
        <w:rPr>
          <w:szCs w:val="24"/>
          <w:lang w:val="nl-NL"/>
        </w:rPr>
        <w:t xml:space="preserve"> over de “schatkamer van ons hart”</w:t>
      </w:r>
      <w:r w:rsidR="00195081" w:rsidRPr="00653781">
        <w:rPr>
          <w:szCs w:val="24"/>
          <w:lang w:val="nl-NL"/>
        </w:rPr>
        <w:t xml:space="preserve"> </w:t>
      </w:r>
      <w:r w:rsidRPr="00653781">
        <w:rPr>
          <w:szCs w:val="24"/>
          <w:lang w:val="nl-NL"/>
        </w:rPr>
        <w:t xml:space="preserve">in Lukas 6:45. Echte verandering begint in je hart; daar worden keuzes gemaakt, daar wordt richting gekozen; daar wordt God gekroond of onttroond. Het hart is de plek waar alle delen van je persoonlijkheid samenkomen; de kern van ons ‘ik’. </w:t>
      </w:r>
    </w:p>
    <w:p w:rsidR="006C7510" w:rsidRPr="00653781" w:rsidRDefault="006C7510" w:rsidP="006C7510">
      <w:pPr>
        <w:rPr>
          <w:szCs w:val="24"/>
          <w:lang w:val="nl-NL"/>
        </w:rPr>
      </w:pPr>
      <w:r w:rsidRPr="00653781">
        <w:rPr>
          <w:szCs w:val="24"/>
          <w:lang w:val="nl-NL"/>
        </w:rPr>
        <w:t xml:space="preserve">De </w:t>
      </w:r>
      <w:proofErr w:type="gramStart"/>
      <w:r w:rsidRPr="00653781">
        <w:rPr>
          <w:szCs w:val="24"/>
          <w:lang w:val="nl-NL"/>
        </w:rPr>
        <w:t>bijbel</w:t>
      </w:r>
      <w:proofErr w:type="gramEnd"/>
      <w:r w:rsidRPr="00653781">
        <w:rPr>
          <w:szCs w:val="24"/>
          <w:lang w:val="nl-NL"/>
        </w:rPr>
        <w:t xml:space="preserve"> zegt dat ons hart vaak arglistig, boos en onbetrouwbaar is. God die onze Maker is kent ons door en door en de </w:t>
      </w:r>
      <w:proofErr w:type="gramStart"/>
      <w:r w:rsidRPr="00653781">
        <w:rPr>
          <w:szCs w:val="24"/>
          <w:lang w:val="nl-NL"/>
        </w:rPr>
        <w:t>bijbel</w:t>
      </w:r>
      <w:proofErr w:type="gramEnd"/>
      <w:r w:rsidRPr="00653781">
        <w:rPr>
          <w:szCs w:val="24"/>
          <w:lang w:val="nl-NL"/>
        </w:rPr>
        <w:t xml:space="preserve"> is eerlijk over wie wij ten diepste zijn.</w:t>
      </w:r>
      <w:r w:rsidR="00195081" w:rsidRPr="00653781">
        <w:rPr>
          <w:szCs w:val="24"/>
          <w:lang w:val="nl-NL"/>
        </w:rPr>
        <w:t xml:space="preserve"> </w:t>
      </w:r>
      <w:r w:rsidRPr="00653781">
        <w:rPr>
          <w:szCs w:val="24"/>
          <w:lang w:val="nl-NL"/>
        </w:rPr>
        <w:t xml:space="preserve">Het zit gewoon in elk mens om allereerst vanuit zichzelf te redeneren – vaak onbewust. Ben je nooit teleurgesteld over jezelf, over je gedachten, je emoties, je reacties? </w:t>
      </w:r>
    </w:p>
    <w:p w:rsidR="006C7510" w:rsidRPr="00653781" w:rsidRDefault="006C7510" w:rsidP="006C7510">
      <w:pPr>
        <w:rPr>
          <w:szCs w:val="24"/>
          <w:lang w:val="nl-NL"/>
        </w:rPr>
      </w:pPr>
      <w:r w:rsidRPr="00653781">
        <w:rPr>
          <w:szCs w:val="24"/>
          <w:lang w:val="nl-NL"/>
        </w:rPr>
        <w:t>Ons hart kan trots zijn of eigenwijs; het kan verraderlijk, hard en gemeen zijn.</w:t>
      </w:r>
    </w:p>
    <w:p w:rsidR="006C7510" w:rsidRPr="00653781" w:rsidRDefault="006C7510" w:rsidP="006C7510">
      <w:pPr>
        <w:rPr>
          <w:szCs w:val="24"/>
          <w:lang w:val="nl-NL"/>
        </w:rPr>
      </w:pPr>
      <w:r w:rsidRPr="00653781">
        <w:rPr>
          <w:szCs w:val="24"/>
          <w:lang w:val="nl-NL"/>
        </w:rPr>
        <w:t xml:space="preserve">Wij moeten constant ons hart door de grote </w:t>
      </w:r>
      <w:proofErr w:type="spellStart"/>
      <w:r w:rsidRPr="00653781">
        <w:rPr>
          <w:szCs w:val="24"/>
          <w:lang w:val="nl-NL"/>
        </w:rPr>
        <w:t>hartendokter</w:t>
      </w:r>
      <w:proofErr w:type="spellEnd"/>
      <w:r w:rsidRPr="00653781">
        <w:rPr>
          <w:szCs w:val="24"/>
          <w:lang w:val="nl-NL"/>
        </w:rPr>
        <w:t xml:space="preserve"> laten onderzoeken.</w:t>
      </w:r>
    </w:p>
    <w:p w:rsidR="006C7510" w:rsidRPr="00653781" w:rsidRDefault="006C7510" w:rsidP="006C7510">
      <w:pPr>
        <w:rPr>
          <w:szCs w:val="24"/>
          <w:lang w:val="nl-NL"/>
        </w:rPr>
      </w:pPr>
      <w:r w:rsidRPr="00653781">
        <w:rPr>
          <w:szCs w:val="24"/>
          <w:lang w:val="nl-NL"/>
        </w:rPr>
        <w:t>Hij is het die onze harten beproeft en weegt; die motieven doorziet en achtergronden kent.</w:t>
      </w:r>
      <w:r w:rsidR="00195081" w:rsidRPr="00653781">
        <w:rPr>
          <w:szCs w:val="24"/>
          <w:lang w:val="nl-NL"/>
        </w:rPr>
        <w:t xml:space="preserve"> </w:t>
      </w:r>
      <w:r w:rsidRPr="00653781">
        <w:rPr>
          <w:szCs w:val="24"/>
          <w:lang w:val="nl-NL"/>
        </w:rPr>
        <w:t>We hebben het steeds weer nodig dat de Heer ons hart aanraakt en vormt en stuurt.</w:t>
      </w:r>
    </w:p>
    <w:p w:rsidR="006C7510" w:rsidRPr="00653781" w:rsidRDefault="006C7510" w:rsidP="006C7510">
      <w:pPr>
        <w:rPr>
          <w:szCs w:val="24"/>
          <w:lang w:val="nl-NL"/>
        </w:rPr>
      </w:pPr>
      <w:r w:rsidRPr="00653781">
        <w:rPr>
          <w:szCs w:val="24"/>
          <w:lang w:val="nl-NL"/>
        </w:rPr>
        <w:t>Er zit een dubbelheid in ons hart: het kan allerlei kanten op.</w:t>
      </w:r>
      <w:r w:rsidR="00195081" w:rsidRPr="00653781">
        <w:rPr>
          <w:szCs w:val="24"/>
          <w:lang w:val="nl-NL"/>
        </w:rPr>
        <w:t xml:space="preserve"> </w:t>
      </w:r>
      <w:r w:rsidRPr="00653781">
        <w:rPr>
          <w:szCs w:val="24"/>
          <w:lang w:val="nl-NL"/>
        </w:rPr>
        <w:t xml:space="preserve">Daarom wordt soms, zoals in </w:t>
      </w:r>
      <w:proofErr w:type="spellStart"/>
      <w:r w:rsidRPr="00653781">
        <w:rPr>
          <w:szCs w:val="24"/>
          <w:lang w:val="nl-NL"/>
        </w:rPr>
        <w:t>Ps</w:t>
      </w:r>
      <w:proofErr w:type="spellEnd"/>
      <w:r w:rsidRPr="00653781">
        <w:rPr>
          <w:szCs w:val="24"/>
          <w:lang w:val="nl-NL"/>
        </w:rPr>
        <w:t xml:space="preserve"> 86:11, gebeden dat de Heer ons een ongedeeld hart wil geven: “Verenig mijn hart met ontzag voor uw naam”. Het gaat dan om ongedeelde toewijding, dat in ons hart rechte, gebaande wegen zijn </w:t>
      </w:r>
      <w:r w:rsidR="00195081" w:rsidRPr="00653781">
        <w:rPr>
          <w:szCs w:val="24"/>
          <w:lang w:val="nl-NL"/>
        </w:rPr>
        <w:t>voor</w:t>
      </w:r>
      <w:r w:rsidRPr="00653781">
        <w:rPr>
          <w:szCs w:val="24"/>
          <w:lang w:val="nl-NL"/>
        </w:rPr>
        <w:t xml:space="preserve"> </w:t>
      </w:r>
      <w:r w:rsidR="00195081" w:rsidRPr="00653781">
        <w:rPr>
          <w:szCs w:val="24"/>
          <w:lang w:val="nl-NL"/>
        </w:rPr>
        <w:t>Gods</w:t>
      </w:r>
      <w:r w:rsidRPr="00653781">
        <w:rPr>
          <w:szCs w:val="24"/>
          <w:lang w:val="nl-NL"/>
        </w:rPr>
        <w:t xml:space="preserve"> wil (</w:t>
      </w:r>
      <w:proofErr w:type="spellStart"/>
      <w:r w:rsidRPr="00653781">
        <w:rPr>
          <w:szCs w:val="24"/>
          <w:lang w:val="nl-NL"/>
        </w:rPr>
        <w:t>Ps</w:t>
      </w:r>
      <w:proofErr w:type="spellEnd"/>
      <w:r w:rsidRPr="00653781">
        <w:rPr>
          <w:szCs w:val="24"/>
          <w:lang w:val="nl-NL"/>
        </w:rPr>
        <w:t xml:space="preserve"> 84:6).</w:t>
      </w:r>
    </w:p>
    <w:p w:rsidR="006C7510" w:rsidRPr="00653781" w:rsidRDefault="006C7510" w:rsidP="006C7510">
      <w:pPr>
        <w:rPr>
          <w:szCs w:val="24"/>
          <w:lang w:val="nl-NL"/>
        </w:rPr>
      </w:pPr>
      <w:r w:rsidRPr="00653781">
        <w:rPr>
          <w:szCs w:val="24"/>
          <w:lang w:val="nl-NL"/>
        </w:rPr>
        <w:t xml:space="preserve">Ons hart is </w:t>
      </w:r>
      <w:r w:rsidR="00195081" w:rsidRPr="00653781">
        <w:rPr>
          <w:szCs w:val="24"/>
          <w:lang w:val="nl-NL"/>
        </w:rPr>
        <w:t>dikwijls</w:t>
      </w:r>
      <w:r w:rsidRPr="00653781">
        <w:rPr>
          <w:szCs w:val="24"/>
          <w:lang w:val="nl-NL"/>
        </w:rPr>
        <w:t xml:space="preserve"> ‘dubbel’- doortrokken van goede en van slechte neigingen.</w:t>
      </w:r>
    </w:p>
    <w:p w:rsidR="006C7510" w:rsidRPr="00653781" w:rsidRDefault="006C7510" w:rsidP="006C7510">
      <w:pPr>
        <w:rPr>
          <w:szCs w:val="24"/>
          <w:lang w:val="nl-NL"/>
        </w:rPr>
      </w:pPr>
      <w:r w:rsidRPr="00653781">
        <w:rPr>
          <w:szCs w:val="24"/>
          <w:lang w:val="nl-NL"/>
        </w:rPr>
        <w:t xml:space="preserve">Daarom hebben we het nodig om steeds weer ons hart op te heffen tot God en om hem te vragen het te heiligen: ‘Schep in mij een rein, een zuiver hart’ – </w:t>
      </w:r>
      <w:proofErr w:type="spellStart"/>
      <w:r w:rsidRPr="00653781">
        <w:rPr>
          <w:szCs w:val="24"/>
          <w:lang w:val="nl-NL"/>
        </w:rPr>
        <w:t>Ps</w:t>
      </w:r>
      <w:proofErr w:type="spellEnd"/>
      <w:r w:rsidRPr="00653781">
        <w:rPr>
          <w:szCs w:val="24"/>
          <w:lang w:val="nl-NL"/>
        </w:rPr>
        <w:t xml:space="preserve"> 51:12. ‘Schenk ons een wijs hart’- </w:t>
      </w:r>
      <w:proofErr w:type="spellStart"/>
      <w:r w:rsidRPr="00653781">
        <w:rPr>
          <w:szCs w:val="24"/>
          <w:lang w:val="nl-NL"/>
        </w:rPr>
        <w:t>Ps</w:t>
      </w:r>
      <w:proofErr w:type="spellEnd"/>
      <w:r w:rsidRPr="00653781">
        <w:rPr>
          <w:szCs w:val="24"/>
          <w:lang w:val="nl-NL"/>
        </w:rPr>
        <w:t xml:space="preserve"> 90:12.</w:t>
      </w:r>
    </w:p>
    <w:p w:rsidR="006C7510" w:rsidRPr="00653781" w:rsidRDefault="006C7510" w:rsidP="006C7510">
      <w:pPr>
        <w:rPr>
          <w:szCs w:val="24"/>
          <w:u w:val="single"/>
          <w:lang w:val="nl-NL"/>
        </w:rPr>
      </w:pPr>
      <w:r w:rsidRPr="00653781">
        <w:rPr>
          <w:szCs w:val="24"/>
          <w:lang w:val="nl-NL"/>
        </w:rPr>
        <w:t xml:space="preserve">De grote vraag is elke dag opnieuw: </w:t>
      </w:r>
      <w:r w:rsidRPr="00653781">
        <w:rPr>
          <w:szCs w:val="24"/>
          <w:u w:val="single"/>
          <w:lang w:val="nl-NL"/>
        </w:rPr>
        <w:t>“Wie zit er op de troon van mijn hart?”</w:t>
      </w:r>
    </w:p>
    <w:p w:rsidR="00CC3E49" w:rsidRPr="00653781" w:rsidRDefault="00CC3E49" w:rsidP="006C7510">
      <w:pPr>
        <w:rPr>
          <w:szCs w:val="24"/>
          <w:lang w:val="nl-NL"/>
        </w:rPr>
      </w:pPr>
      <w:r w:rsidRPr="00653781">
        <w:rPr>
          <w:noProof/>
          <w:szCs w:val="24"/>
          <w:lang w:val="nl-NL"/>
        </w:rPr>
        <w:pict>
          <v:roundrect id="_x0000_s1027" style="position:absolute;margin-left:324.15pt;margin-top:7.85pt;width:99.35pt;height:85.2pt;z-index:251659264" arcsize="10923f">
            <v:textbox>
              <w:txbxContent>
                <w:p w:rsidR="00CC3E49" w:rsidRDefault="00CC3E49">
                  <w:r w:rsidRPr="00CC3E49">
                    <w:drawing>
                      <wp:inline distT="0" distB="0" distL="0" distR="0">
                        <wp:extent cx="914668" cy="837127"/>
                        <wp:effectExtent l="19050" t="0" r="0" b="0"/>
                        <wp:docPr id="2" name="Afbeelding 2" descr="hart - IK.bmp"/>
                        <wp:cNvGraphicFramePr/>
                        <a:graphic xmlns:a="http://schemas.openxmlformats.org/drawingml/2006/main">
                          <a:graphicData uri="http://schemas.openxmlformats.org/drawingml/2006/picture">
                            <pic:pic xmlns:pic="http://schemas.openxmlformats.org/drawingml/2006/picture">
                              <pic:nvPicPr>
                                <pic:cNvPr id="3" name="Afbeelding 2" descr="hart - IK.bmp"/>
                                <pic:cNvPicPr>
                                  <a:picLocks noChangeAspect="1"/>
                                </pic:cNvPicPr>
                              </pic:nvPicPr>
                              <pic:blipFill>
                                <a:blip r:embed="rId6" cstate="print"/>
                                <a:stretch>
                                  <a:fillRect/>
                                </a:stretch>
                              </pic:blipFill>
                              <pic:spPr>
                                <a:xfrm>
                                  <a:off x="0" y="0"/>
                                  <a:ext cx="916318" cy="838638"/>
                                </a:xfrm>
                                <a:prstGeom prst="rect">
                                  <a:avLst/>
                                </a:prstGeom>
                              </pic:spPr>
                            </pic:pic>
                          </a:graphicData>
                        </a:graphic>
                      </wp:inline>
                    </w:drawing>
                  </w:r>
                </w:p>
              </w:txbxContent>
            </v:textbox>
          </v:roundrect>
        </w:pict>
      </w:r>
      <w:r w:rsidR="005010D4" w:rsidRPr="00653781">
        <w:rPr>
          <w:szCs w:val="24"/>
          <w:lang w:val="nl-NL"/>
        </w:rPr>
        <w:t xml:space="preserve">Vaak zit mijn “IK” stevig op die troon. Je acht jezelf de </w:t>
      </w:r>
    </w:p>
    <w:p w:rsidR="00CC3E49" w:rsidRPr="00653781" w:rsidRDefault="005010D4" w:rsidP="006C7510">
      <w:pPr>
        <w:rPr>
          <w:szCs w:val="24"/>
          <w:lang w:val="nl-NL"/>
        </w:rPr>
      </w:pPr>
      <w:proofErr w:type="gramStart"/>
      <w:r w:rsidRPr="00653781">
        <w:rPr>
          <w:szCs w:val="24"/>
          <w:lang w:val="nl-NL"/>
        </w:rPr>
        <w:t>baas</w:t>
      </w:r>
      <w:proofErr w:type="gramEnd"/>
      <w:r w:rsidRPr="00653781">
        <w:rPr>
          <w:szCs w:val="24"/>
          <w:lang w:val="nl-NL"/>
        </w:rPr>
        <w:t xml:space="preserve"> van je eigen leven.</w:t>
      </w:r>
      <w:r w:rsidR="00CC3E49" w:rsidRPr="00653781">
        <w:rPr>
          <w:szCs w:val="24"/>
          <w:lang w:val="nl-NL"/>
        </w:rPr>
        <w:t xml:space="preserve"> </w:t>
      </w:r>
      <w:r w:rsidRPr="00653781">
        <w:rPr>
          <w:szCs w:val="24"/>
          <w:lang w:val="nl-NL"/>
        </w:rPr>
        <w:t xml:space="preserve">Ongemerkt maken we van </w:t>
      </w:r>
      <w:r w:rsidR="00CC3E49" w:rsidRPr="00653781">
        <w:rPr>
          <w:szCs w:val="24"/>
          <w:lang w:val="nl-NL"/>
        </w:rPr>
        <w:t>ons</w:t>
      </w:r>
      <w:r w:rsidRPr="00653781">
        <w:rPr>
          <w:szCs w:val="24"/>
          <w:lang w:val="nl-NL"/>
        </w:rPr>
        <w:t xml:space="preserve"> </w:t>
      </w:r>
    </w:p>
    <w:p w:rsidR="00CC3E49" w:rsidRPr="00653781" w:rsidRDefault="005010D4" w:rsidP="006C7510">
      <w:pPr>
        <w:rPr>
          <w:szCs w:val="24"/>
          <w:lang w:val="nl-NL"/>
        </w:rPr>
      </w:pPr>
      <w:r w:rsidRPr="00653781">
        <w:rPr>
          <w:szCs w:val="24"/>
          <w:lang w:val="nl-NL"/>
        </w:rPr>
        <w:t xml:space="preserve">“IK”de grote koning waar alles om draait. Het gaat dan </w:t>
      </w:r>
    </w:p>
    <w:p w:rsidR="00CC3E49" w:rsidRPr="00653781" w:rsidRDefault="005010D4" w:rsidP="006C7510">
      <w:pPr>
        <w:rPr>
          <w:szCs w:val="24"/>
          <w:lang w:val="nl-NL"/>
        </w:rPr>
      </w:pPr>
      <w:proofErr w:type="gramStart"/>
      <w:r w:rsidRPr="00653781">
        <w:rPr>
          <w:szCs w:val="24"/>
          <w:lang w:val="nl-NL"/>
        </w:rPr>
        <w:t>om</w:t>
      </w:r>
      <w:proofErr w:type="gramEnd"/>
      <w:r w:rsidRPr="00653781">
        <w:rPr>
          <w:szCs w:val="24"/>
          <w:lang w:val="nl-NL"/>
        </w:rPr>
        <w:t xml:space="preserve"> mijn </w:t>
      </w:r>
      <w:r w:rsidR="00CC3E49" w:rsidRPr="00653781">
        <w:rPr>
          <w:szCs w:val="24"/>
          <w:lang w:val="nl-NL"/>
        </w:rPr>
        <w:t>ideeën</w:t>
      </w:r>
      <w:r w:rsidRPr="00653781">
        <w:rPr>
          <w:szCs w:val="24"/>
          <w:lang w:val="nl-NL"/>
        </w:rPr>
        <w:t xml:space="preserve">, mijn ambities, mijn </w:t>
      </w:r>
      <w:r w:rsidR="00CC3E49" w:rsidRPr="00653781">
        <w:rPr>
          <w:szCs w:val="24"/>
          <w:lang w:val="nl-NL"/>
        </w:rPr>
        <w:t>plannen</w:t>
      </w:r>
      <w:r w:rsidRPr="00653781">
        <w:rPr>
          <w:szCs w:val="24"/>
          <w:lang w:val="nl-NL"/>
        </w:rPr>
        <w:t xml:space="preserve">, mijn </w:t>
      </w:r>
    </w:p>
    <w:p w:rsidR="00CC3E49" w:rsidRPr="00653781" w:rsidRDefault="005010D4" w:rsidP="006C7510">
      <w:pPr>
        <w:rPr>
          <w:szCs w:val="24"/>
          <w:lang w:val="nl-NL"/>
        </w:rPr>
      </w:pPr>
      <w:proofErr w:type="gramStart"/>
      <w:r w:rsidRPr="00653781">
        <w:rPr>
          <w:szCs w:val="24"/>
          <w:lang w:val="nl-NL"/>
        </w:rPr>
        <w:t>belangen</w:t>
      </w:r>
      <w:proofErr w:type="gramEnd"/>
      <w:r w:rsidRPr="00653781">
        <w:rPr>
          <w:szCs w:val="24"/>
          <w:lang w:val="nl-NL"/>
        </w:rPr>
        <w:t xml:space="preserve">, mijn successen, mijn tijd, geld, energie en </w:t>
      </w:r>
    </w:p>
    <w:p w:rsidR="00CC3E49" w:rsidRPr="00653781" w:rsidRDefault="005010D4" w:rsidP="006C7510">
      <w:pPr>
        <w:rPr>
          <w:szCs w:val="24"/>
          <w:lang w:val="nl-NL"/>
        </w:rPr>
      </w:pPr>
      <w:proofErr w:type="gramStart"/>
      <w:r w:rsidRPr="00653781">
        <w:rPr>
          <w:szCs w:val="24"/>
          <w:lang w:val="nl-NL"/>
        </w:rPr>
        <w:t>toekomst</w:t>
      </w:r>
      <w:proofErr w:type="gramEnd"/>
      <w:r w:rsidR="00CC3E49" w:rsidRPr="00653781">
        <w:rPr>
          <w:szCs w:val="24"/>
          <w:lang w:val="nl-NL"/>
        </w:rPr>
        <w:t xml:space="preserve">. In ons allemaal zit de natuurlijke neiging om </w:t>
      </w:r>
    </w:p>
    <w:p w:rsidR="005010D4" w:rsidRDefault="00CC3E49" w:rsidP="006C7510">
      <w:pPr>
        <w:rPr>
          <w:szCs w:val="24"/>
          <w:lang w:val="nl-NL"/>
        </w:rPr>
      </w:pPr>
      <w:proofErr w:type="gramStart"/>
      <w:r w:rsidRPr="00653781">
        <w:rPr>
          <w:szCs w:val="24"/>
          <w:lang w:val="nl-NL"/>
        </w:rPr>
        <w:t>in</w:t>
      </w:r>
      <w:proofErr w:type="gramEnd"/>
      <w:r w:rsidRPr="00653781">
        <w:rPr>
          <w:szCs w:val="24"/>
          <w:lang w:val="nl-NL"/>
        </w:rPr>
        <w:t xml:space="preserve"> </w:t>
      </w:r>
      <w:proofErr w:type="spellStart"/>
      <w:r w:rsidRPr="00653781">
        <w:rPr>
          <w:szCs w:val="24"/>
          <w:lang w:val="nl-NL"/>
        </w:rPr>
        <w:t>álles</w:t>
      </w:r>
      <w:proofErr w:type="spellEnd"/>
      <w:r w:rsidRPr="00653781">
        <w:rPr>
          <w:szCs w:val="24"/>
          <w:lang w:val="nl-NL"/>
        </w:rPr>
        <w:t xml:space="preserve"> allereerst op onszelf gericht te zijn.</w:t>
      </w:r>
    </w:p>
    <w:p w:rsidR="00653781" w:rsidRDefault="00653781" w:rsidP="006C7510">
      <w:pPr>
        <w:rPr>
          <w:szCs w:val="24"/>
          <w:lang w:val="nl-NL"/>
        </w:rPr>
      </w:pPr>
    </w:p>
    <w:p w:rsidR="00653781" w:rsidRPr="00653781" w:rsidRDefault="00653781" w:rsidP="006C7510">
      <w:pPr>
        <w:rPr>
          <w:szCs w:val="24"/>
          <w:lang w:val="nl-NL"/>
        </w:rPr>
      </w:pPr>
    </w:p>
    <w:p w:rsidR="00CC3E49" w:rsidRPr="00653781" w:rsidRDefault="00CC3E49" w:rsidP="00CC3E49">
      <w:pPr>
        <w:ind w:left="1416" w:firstLine="708"/>
        <w:rPr>
          <w:szCs w:val="24"/>
          <w:lang w:val="nl-NL"/>
        </w:rPr>
      </w:pPr>
      <w:r w:rsidRPr="00653781">
        <w:rPr>
          <w:noProof/>
          <w:szCs w:val="24"/>
          <w:lang w:val="nl-NL"/>
        </w:rPr>
        <w:lastRenderedPageBreak/>
        <w:pict>
          <v:roundrect id="_x0000_s1028" style="position:absolute;left:0;text-align:left;margin-left:-15.6pt;margin-top:1.65pt;width:113.6pt;height:107.5pt;z-index:251660288" arcsize="10923f">
            <v:textbox>
              <w:txbxContent>
                <w:p w:rsidR="00CC3E49" w:rsidRDefault="00CC3E49">
                  <w:r w:rsidRPr="00CC3E49">
                    <w:drawing>
                      <wp:inline distT="0" distB="0" distL="0" distR="0">
                        <wp:extent cx="1230201" cy="1339402"/>
                        <wp:effectExtent l="19050" t="0" r="8049" b="0"/>
                        <wp:docPr id="3" name="Afbeelding 3" descr="Hart - Jezus op de troon.bmp"/>
                        <wp:cNvGraphicFramePr/>
                        <a:graphic xmlns:a="http://schemas.openxmlformats.org/drawingml/2006/main">
                          <a:graphicData uri="http://schemas.openxmlformats.org/drawingml/2006/picture">
                            <pic:pic xmlns:pic="http://schemas.openxmlformats.org/drawingml/2006/picture">
                              <pic:nvPicPr>
                                <pic:cNvPr id="4" name="Afbeelding 3" descr="Hart - Jezus op de troon.bmp"/>
                                <pic:cNvPicPr>
                                  <a:picLocks noChangeAspect="1"/>
                                </pic:cNvPicPr>
                              </pic:nvPicPr>
                              <pic:blipFill>
                                <a:blip r:embed="rId7" cstate="print"/>
                                <a:stretch>
                                  <a:fillRect/>
                                </a:stretch>
                              </pic:blipFill>
                              <pic:spPr>
                                <a:xfrm>
                                  <a:off x="0" y="0"/>
                                  <a:ext cx="1230649" cy="1339890"/>
                                </a:xfrm>
                                <a:prstGeom prst="rect">
                                  <a:avLst/>
                                </a:prstGeom>
                              </pic:spPr>
                            </pic:pic>
                          </a:graphicData>
                        </a:graphic>
                      </wp:inline>
                    </w:drawing>
                  </w:r>
                </w:p>
              </w:txbxContent>
            </v:textbox>
          </v:roundrect>
        </w:pict>
      </w:r>
      <w:r w:rsidRPr="00653781">
        <w:rPr>
          <w:szCs w:val="24"/>
          <w:lang w:val="nl-NL"/>
        </w:rPr>
        <w:t>Maar wie Christus echt kent heeft een andere Koning.</w:t>
      </w:r>
    </w:p>
    <w:p w:rsidR="006C7510" w:rsidRPr="00653781" w:rsidRDefault="006C7510" w:rsidP="00CC3E49">
      <w:pPr>
        <w:ind w:left="2124"/>
        <w:rPr>
          <w:szCs w:val="24"/>
          <w:lang w:val="nl-NL"/>
        </w:rPr>
      </w:pPr>
      <w:r w:rsidRPr="00653781">
        <w:rPr>
          <w:szCs w:val="24"/>
          <w:lang w:val="nl-NL"/>
        </w:rPr>
        <w:t xml:space="preserve">Onze Heer wil graag over onze harten regeren, </w:t>
      </w:r>
      <w:proofErr w:type="gramStart"/>
      <w:r w:rsidRPr="00653781">
        <w:rPr>
          <w:szCs w:val="24"/>
          <w:lang w:val="nl-NL"/>
        </w:rPr>
        <w:t xml:space="preserve">individueel </w:t>
      </w:r>
      <w:r w:rsidR="00CC3E49" w:rsidRPr="00653781">
        <w:rPr>
          <w:szCs w:val="24"/>
          <w:lang w:val="nl-NL"/>
        </w:rPr>
        <w:t xml:space="preserve">        </w:t>
      </w:r>
      <w:proofErr w:type="gramEnd"/>
      <w:r w:rsidRPr="00653781">
        <w:rPr>
          <w:szCs w:val="24"/>
          <w:lang w:val="nl-NL"/>
        </w:rPr>
        <w:t xml:space="preserve">en gezamenlijk. </w:t>
      </w:r>
      <w:r w:rsidR="00CC3E49" w:rsidRPr="00653781">
        <w:rPr>
          <w:szCs w:val="24"/>
          <w:lang w:val="nl-NL"/>
        </w:rPr>
        <w:t xml:space="preserve">Dat sluit aan bij het thema Inburgeren: “Wie is de Koning van </w:t>
      </w:r>
      <w:proofErr w:type="gramStart"/>
      <w:r w:rsidR="00CC3E49" w:rsidRPr="00653781">
        <w:rPr>
          <w:szCs w:val="24"/>
          <w:lang w:val="nl-NL"/>
        </w:rPr>
        <w:t>uw</w:t>
      </w:r>
      <w:proofErr w:type="gramEnd"/>
      <w:r w:rsidR="00CC3E49" w:rsidRPr="00653781">
        <w:rPr>
          <w:szCs w:val="24"/>
          <w:lang w:val="nl-NL"/>
        </w:rPr>
        <w:t xml:space="preserve">, jouw en mijn hart?”  </w:t>
      </w:r>
      <w:proofErr w:type="gramStart"/>
      <w:r w:rsidR="00CC3E49" w:rsidRPr="00653781">
        <w:rPr>
          <w:szCs w:val="24"/>
          <w:lang w:val="nl-NL"/>
        </w:rPr>
        <w:t>Jezus</w:t>
      </w:r>
      <w:proofErr w:type="gramEnd"/>
      <w:r w:rsidR="00CC3E49" w:rsidRPr="00653781">
        <w:rPr>
          <w:szCs w:val="24"/>
          <w:lang w:val="nl-NL"/>
        </w:rPr>
        <w:t xml:space="preserve"> kwam niet alleen om ons te verlossen van onze zonde maar ook om onze Heer te zijn. Daarvoor</w:t>
      </w:r>
      <w:r w:rsidRPr="00653781">
        <w:rPr>
          <w:szCs w:val="24"/>
          <w:lang w:val="nl-NL"/>
        </w:rPr>
        <w:t xml:space="preserve"> stuurde </w:t>
      </w:r>
      <w:r w:rsidR="00CC3E49" w:rsidRPr="00653781">
        <w:rPr>
          <w:szCs w:val="24"/>
          <w:lang w:val="nl-NL"/>
        </w:rPr>
        <w:t>God</w:t>
      </w:r>
      <w:r w:rsidRPr="00653781">
        <w:rPr>
          <w:szCs w:val="24"/>
          <w:lang w:val="nl-NL"/>
        </w:rPr>
        <w:t xml:space="preserve"> zijn Zoon naar onze aarde.</w:t>
      </w:r>
      <w:r w:rsidR="00CC3E49" w:rsidRPr="00653781">
        <w:rPr>
          <w:szCs w:val="24"/>
          <w:lang w:val="nl-NL"/>
        </w:rPr>
        <w:t xml:space="preserve"> </w:t>
      </w:r>
      <w:r w:rsidRPr="00653781">
        <w:rPr>
          <w:szCs w:val="24"/>
          <w:lang w:val="nl-NL"/>
        </w:rPr>
        <w:t>Daarom ook zond Jezus de Heilige Geest om ons van binnenuit te hervormen.</w:t>
      </w:r>
      <w:r w:rsidR="00CC3E49" w:rsidRPr="00653781">
        <w:rPr>
          <w:szCs w:val="24"/>
          <w:lang w:val="nl-NL"/>
        </w:rPr>
        <w:t xml:space="preserve"> De </w:t>
      </w:r>
      <w:proofErr w:type="spellStart"/>
      <w:r w:rsidR="00CC3E49" w:rsidRPr="00653781">
        <w:rPr>
          <w:szCs w:val="24"/>
          <w:lang w:val="nl-NL"/>
        </w:rPr>
        <w:t>Here</w:t>
      </w:r>
      <w:proofErr w:type="spellEnd"/>
      <w:r w:rsidR="00CC3E49" w:rsidRPr="00653781">
        <w:rPr>
          <w:szCs w:val="24"/>
          <w:lang w:val="nl-NL"/>
        </w:rPr>
        <w:t xml:space="preserve"> Jezus kwam op aarde om </w:t>
      </w:r>
      <w:r w:rsidRPr="00653781">
        <w:rPr>
          <w:szCs w:val="24"/>
          <w:lang w:val="nl-NL"/>
        </w:rPr>
        <w:t xml:space="preserve">ons gebroken, verdeelde en zondige hart te genezen. </w:t>
      </w:r>
    </w:p>
    <w:p w:rsidR="006C7510" w:rsidRPr="00653781" w:rsidRDefault="006C7510" w:rsidP="006C7510">
      <w:pPr>
        <w:rPr>
          <w:szCs w:val="24"/>
          <w:lang w:val="nl-NL"/>
        </w:rPr>
      </w:pPr>
      <w:r w:rsidRPr="00653781">
        <w:rPr>
          <w:szCs w:val="24"/>
          <w:lang w:val="nl-NL"/>
        </w:rPr>
        <w:t xml:space="preserve">Hij stierf aan het kruis voor al onze verkeerde gedachten, woorden en daden. </w:t>
      </w:r>
    </w:p>
    <w:p w:rsidR="006C7510" w:rsidRPr="00653781" w:rsidRDefault="006C7510" w:rsidP="006C7510">
      <w:pPr>
        <w:rPr>
          <w:szCs w:val="24"/>
          <w:lang w:val="nl-NL"/>
        </w:rPr>
      </w:pPr>
      <w:r w:rsidRPr="00653781">
        <w:rPr>
          <w:szCs w:val="24"/>
          <w:lang w:val="nl-NL"/>
        </w:rPr>
        <w:t>Wie op Hem vertrouwt, wordt vergeven en innerlijk vernieuwd door Gods Geest.</w:t>
      </w:r>
      <w:r w:rsidR="00CC3E49" w:rsidRPr="00653781">
        <w:rPr>
          <w:szCs w:val="24"/>
          <w:lang w:val="nl-NL"/>
        </w:rPr>
        <w:t xml:space="preserve"> </w:t>
      </w:r>
      <w:r w:rsidRPr="00653781">
        <w:rPr>
          <w:szCs w:val="24"/>
          <w:lang w:val="nl-NL"/>
        </w:rPr>
        <w:t xml:space="preserve">De Heilige Geest kan ons onbetrouwbare, en zieke hart veranderen door het te vullen met de genadige liefde en de onwrikbare trouw van onze </w:t>
      </w:r>
      <w:proofErr w:type="gramStart"/>
      <w:r w:rsidRPr="00653781">
        <w:rPr>
          <w:szCs w:val="24"/>
          <w:lang w:val="nl-NL"/>
        </w:rPr>
        <w:t xml:space="preserve">God.  </w:t>
      </w:r>
      <w:proofErr w:type="gramEnd"/>
    </w:p>
    <w:p w:rsidR="006C7510" w:rsidRPr="00653781" w:rsidRDefault="006C7510" w:rsidP="006C7510">
      <w:pPr>
        <w:rPr>
          <w:szCs w:val="24"/>
          <w:lang w:val="nl-NL"/>
        </w:rPr>
      </w:pPr>
      <w:r w:rsidRPr="00653781">
        <w:rPr>
          <w:szCs w:val="24"/>
          <w:lang w:val="nl-NL"/>
        </w:rPr>
        <w:t xml:space="preserve">Soms zijn er dingen gebeurd waardoor ons hart is verhard en versteend: afwijzing en teleurstelling en bittere ervaringen maken ons vaak onverschillig en </w:t>
      </w:r>
      <w:proofErr w:type="gramStart"/>
      <w:r w:rsidRPr="00653781">
        <w:rPr>
          <w:szCs w:val="24"/>
          <w:lang w:val="nl-NL"/>
        </w:rPr>
        <w:t>teruggetrokken.  Maar dankzij Jezus is er verandering mogelijk: Hij wil de muren rond je hart verbreken; Hij wil onze Koning zijn in alle aspecten van ons leven en bovenal in ons hart.</w:t>
      </w:r>
      <w:proofErr w:type="gramEnd"/>
    </w:p>
    <w:p w:rsidR="006C7510" w:rsidRPr="00653781" w:rsidRDefault="006C7510" w:rsidP="006C7510">
      <w:pPr>
        <w:rPr>
          <w:szCs w:val="24"/>
          <w:lang w:val="nl-NL"/>
        </w:rPr>
      </w:pPr>
      <w:r w:rsidRPr="00653781">
        <w:rPr>
          <w:szCs w:val="24"/>
          <w:lang w:val="nl-NL"/>
        </w:rPr>
        <w:t xml:space="preserve">Daar gaat het over als we ons </w:t>
      </w:r>
      <w:proofErr w:type="gramStart"/>
      <w:r w:rsidRPr="00653781">
        <w:rPr>
          <w:szCs w:val="24"/>
          <w:lang w:val="nl-NL"/>
        </w:rPr>
        <w:t>afvragen</w:t>
      </w:r>
      <w:proofErr w:type="gramEnd"/>
      <w:r w:rsidRPr="00653781">
        <w:rPr>
          <w:szCs w:val="24"/>
          <w:lang w:val="nl-NL"/>
        </w:rPr>
        <w:t xml:space="preserve"> “Hart voor God?”  </w:t>
      </w:r>
    </w:p>
    <w:p w:rsidR="00CC3E49" w:rsidRPr="00653781" w:rsidRDefault="006C7510" w:rsidP="006C7510">
      <w:pPr>
        <w:rPr>
          <w:szCs w:val="24"/>
          <w:lang w:val="pt-BR"/>
        </w:rPr>
      </w:pPr>
      <w:r w:rsidRPr="00653781">
        <w:rPr>
          <w:szCs w:val="24"/>
          <w:lang w:val="nl-NL"/>
        </w:rPr>
        <w:t>Sta ik, staa</w:t>
      </w:r>
      <w:r w:rsidR="003B5645" w:rsidRPr="00653781">
        <w:rPr>
          <w:szCs w:val="24"/>
          <w:lang w:val="nl-NL"/>
        </w:rPr>
        <w:t>t u/jij, staan wij</w:t>
      </w:r>
      <w:r w:rsidRPr="00653781">
        <w:rPr>
          <w:szCs w:val="24"/>
          <w:lang w:val="nl-NL"/>
        </w:rPr>
        <w:t xml:space="preserve"> wel echt voor de Heer </w:t>
      </w:r>
      <w:proofErr w:type="gramStart"/>
      <w:r w:rsidRPr="00653781">
        <w:rPr>
          <w:szCs w:val="24"/>
          <w:lang w:val="nl-NL"/>
        </w:rPr>
        <w:t xml:space="preserve">open?  </w:t>
      </w:r>
      <w:proofErr w:type="gramEnd"/>
      <w:r w:rsidRPr="00653781">
        <w:rPr>
          <w:szCs w:val="24"/>
          <w:lang w:val="nl-NL"/>
        </w:rPr>
        <w:t xml:space="preserve">Durven we te bidden: </w:t>
      </w:r>
      <w:r w:rsidR="00CC3E49" w:rsidRPr="00653781">
        <w:rPr>
          <w:szCs w:val="24"/>
          <w:lang w:val="nl-NL"/>
        </w:rPr>
        <w:t>“</w:t>
      </w:r>
      <w:r w:rsidRPr="00653781">
        <w:rPr>
          <w:szCs w:val="24"/>
          <w:lang w:val="pt-BR"/>
        </w:rPr>
        <w:t xml:space="preserve">Neem plaats op de troon van mijn hart. Vul mij, </w:t>
      </w:r>
      <w:r w:rsidR="00CC3E49" w:rsidRPr="00653781">
        <w:rPr>
          <w:szCs w:val="24"/>
          <w:lang w:val="pt-BR"/>
        </w:rPr>
        <w:t>vorm mij tot Uw eer.”</w:t>
      </w:r>
    </w:p>
    <w:p w:rsidR="006C7510" w:rsidRPr="00653781" w:rsidRDefault="00CC3E49" w:rsidP="006C7510">
      <w:pPr>
        <w:rPr>
          <w:szCs w:val="24"/>
          <w:lang w:val="nl-NL"/>
        </w:rPr>
      </w:pPr>
      <w:r w:rsidRPr="00653781">
        <w:rPr>
          <w:szCs w:val="24"/>
          <w:lang w:val="pt-BR"/>
        </w:rPr>
        <w:t>Ziet u dat dit ook best heel confr</w:t>
      </w:r>
      <w:r w:rsidR="003B5645" w:rsidRPr="00653781">
        <w:rPr>
          <w:szCs w:val="24"/>
          <w:lang w:val="pt-BR"/>
        </w:rPr>
        <w:t>o</w:t>
      </w:r>
      <w:r w:rsidRPr="00653781">
        <w:rPr>
          <w:szCs w:val="24"/>
          <w:lang w:val="pt-BR"/>
        </w:rPr>
        <w:t xml:space="preserve">nterend kan zijn? </w:t>
      </w:r>
      <w:r w:rsidR="006C7510" w:rsidRPr="00653781">
        <w:rPr>
          <w:szCs w:val="24"/>
          <w:lang w:val="pt-BR"/>
        </w:rPr>
        <w:br/>
      </w:r>
      <w:r w:rsidR="006C7510" w:rsidRPr="00653781">
        <w:rPr>
          <w:szCs w:val="24"/>
          <w:lang w:val="nl-NL"/>
        </w:rPr>
        <w:tab/>
        <w:t xml:space="preserve">De komende maanden gaan we ons bezinnen op verschillende </w:t>
      </w:r>
      <w:r w:rsidR="006C7510" w:rsidRPr="00653781">
        <w:rPr>
          <w:szCs w:val="24"/>
          <w:u w:val="single"/>
          <w:lang w:val="nl-NL"/>
        </w:rPr>
        <w:t>personen uit het OT.</w:t>
      </w:r>
      <w:r w:rsidR="003B5645" w:rsidRPr="00653781">
        <w:rPr>
          <w:szCs w:val="24"/>
          <w:u w:val="single"/>
          <w:lang w:val="nl-NL"/>
        </w:rPr>
        <w:t xml:space="preserve"> </w:t>
      </w:r>
      <w:r w:rsidR="006C7510" w:rsidRPr="00653781">
        <w:rPr>
          <w:szCs w:val="24"/>
          <w:lang w:val="nl-NL"/>
        </w:rPr>
        <w:t>Er wordt daar vaak gesproken over “mensen naar Gods hart”.</w:t>
      </w:r>
    </w:p>
    <w:p w:rsidR="006C7510" w:rsidRPr="00653781" w:rsidRDefault="006C7510" w:rsidP="006C7510">
      <w:pPr>
        <w:rPr>
          <w:szCs w:val="24"/>
          <w:lang w:val="nl-NL"/>
        </w:rPr>
      </w:pPr>
      <w:r w:rsidRPr="00653781">
        <w:rPr>
          <w:szCs w:val="24"/>
          <w:lang w:val="nl-NL"/>
        </w:rPr>
        <w:t>Onvolmaakte, zondige mensjes zoals wij die toch hun hart steeds afstemden op de Heer.</w:t>
      </w:r>
      <w:r w:rsidR="003B5645" w:rsidRPr="00653781">
        <w:rPr>
          <w:szCs w:val="24"/>
          <w:lang w:val="nl-NL"/>
        </w:rPr>
        <w:t xml:space="preserve"> </w:t>
      </w:r>
      <w:r w:rsidRPr="00653781">
        <w:rPr>
          <w:szCs w:val="24"/>
          <w:lang w:val="nl-NL"/>
        </w:rPr>
        <w:t>Tegelijk zien we er hoe ze ook afdwaalden en wegen gingen tegen Gods wil in.</w:t>
      </w:r>
    </w:p>
    <w:p w:rsidR="006C7510" w:rsidRPr="00653781" w:rsidRDefault="006C7510" w:rsidP="006C7510">
      <w:pPr>
        <w:rPr>
          <w:szCs w:val="24"/>
          <w:lang w:val="nl-NL"/>
        </w:rPr>
      </w:pPr>
      <w:r w:rsidRPr="00653781">
        <w:rPr>
          <w:szCs w:val="24"/>
          <w:lang w:val="nl-NL"/>
        </w:rPr>
        <w:tab/>
        <w:t xml:space="preserve">Vandaag lazen we over </w:t>
      </w:r>
      <w:r w:rsidRPr="00653781">
        <w:rPr>
          <w:szCs w:val="24"/>
          <w:u w:val="single"/>
          <w:lang w:val="nl-NL"/>
        </w:rPr>
        <w:t>het eerste aardse gezin</w:t>
      </w:r>
      <w:r w:rsidRPr="00653781">
        <w:rPr>
          <w:szCs w:val="24"/>
          <w:lang w:val="nl-NL"/>
        </w:rPr>
        <w:t xml:space="preserve">, het gezin van Adam en Eva. We lazen over jaloersheid en ruzie tussen zijn zonen </w:t>
      </w:r>
      <w:r w:rsidRPr="00653781">
        <w:rPr>
          <w:szCs w:val="24"/>
          <w:u w:val="single"/>
          <w:lang w:val="nl-NL"/>
        </w:rPr>
        <w:t>Kaïn en Abel</w:t>
      </w:r>
      <w:r w:rsidRPr="00653781">
        <w:rPr>
          <w:szCs w:val="24"/>
          <w:lang w:val="nl-NL"/>
        </w:rPr>
        <w:t>.</w:t>
      </w:r>
    </w:p>
    <w:p w:rsidR="006C7510" w:rsidRPr="00653781" w:rsidRDefault="006C7510" w:rsidP="006C7510">
      <w:pPr>
        <w:rPr>
          <w:szCs w:val="24"/>
          <w:lang w:val="nl-NL"/>
        </w:rPr>
      </w:pPr>
      <w:r w:rsidRPr="00653781">
        <w:rPr>
          <w:szCs w:val="24"/>
          <w:lang w:val="nl-NL"/>
        </w:rPr>
        <w:t>Wat moet deze broedermoord een ongelooflijk drama voor Adam en Eva zijn geweest.</w:t>
      </w:r>
      <w:r w:rsidR="003B5645" w:rsidRPr="00653781">
        <w:rPr>
          <w:szCs w:val="24"/>
          <w:lang w:val="nl-NL"/>
        </w:rPr>
        <w:t xml:space="preserve"> </w:t>
      </w:r>
      <w:r w:rsidRPr="00653781">
        <w:rPr>
          <w:szCs w:val="24"/>
          <w:lang w:val="nl-NL"/>
        </w:rPr>
        <w:t xml:space="preserve">Zij hadden in het volmaakte paradijs met de </w:t>
      </w:r>
      <w:proofErr w:type="spellStart"/>
      <w:r w:rsidRPr="00653781">
        <w:rPr>
          <w:szCs w:val="24"/>
          <w:lang w:val="nl-NL"/>
        </w:rPr>
        <w:t>Here</w:t>
      </w:r>
      <w:proofErr w:type="spellEnd"/>
      <w:r w:rsidRPr="00653781">
        <w:rPr>
          <w:szCs w:val="24"/>
          <w:lang w:val="nl-NL"/>
        </w:rPr>
        <w:t xml:space="preserve"> God gewandeld in perfecte harmonie.</w:t>
      </w:r>
      <w:r w:rsidR="003B5645" w:rsidRPr="00653781">
        <w:rPr>
          <w:szCs w:val="24"/>
          <w:lang w:val="nl-NL"/>
        </w:rPr>
        <w:t xml:space="preserve"> </w:t>
      </w:r>
      <w:r w:rsidRPr="00653781">
        <w:rPr>
          <w:szCs w:val="24"/>
          <w:lang w:val="nl-NL"/>
        </w:rPr>
        <w:t>Maar nu zijn ze verdreven uit de paradijstuin en leven onder de vloek van de zonde.</w:t>
      </w:r>
    </w:p>
    <w:p w:rsidR="006C7510" w:rsidRPr="00653781" w:rsidRDefault="006C7510" w:rsidP="006C7510">
      <w:pPr>
        <w:rPr>
          <w:szCs w:val="24"/>
          <w:lang w:val="nl-NL"/>
        </w:rPr>
      </w:pPr>
      <w:r w:rsidRPr="00653781">
        <w:rPr>
          <w:szCs w:val="24"/>
          <w:lang w:val="nl-NL"/>
        </w:rPr>
        <w:t>De zondeval, waarover Genesis 3 verhaalt, woekert steeds verder in mensenharten.</w:t>
      </w:r>
      <w:r w:rsidR="003B5645" w:rsidRPr="00653781">
        <w:rPr>
          <w:szCs w:val="24"/>
          <w:lang w:val="nl-NL"/>
        </w:rPr>
        <w:t xml:space="preserve"> </w:t>
      </w:r>
      <w:r w:rsidRPr="00653781">
        <w:rPr>
          <w:szCs w:val="24"/>
          <w:lang w:val="nl-NL"/>
        </w:rPr>
        <w:t>Het wordt een duivelspiraal: Hun eigen kinderen worden er het slachtoffer van.</w:t>
      </w:r>
      <w:r w:rsidR="003B5645" w:rsidRPr="00653781">
        <w:rPr>
          <w:szCs w:val="24"/>
          <w:lang w:val="nl-NL"/>
        </w:rPr>
        <w:t xml:space="preserve"> </w:t>
      </w:r>
      <w:r w:rsidRPr="00653781">
        <w:rPr>
          <w:szCs w:val="24"/>
          <w:lang w:val="nl-NL"/>
        </w:rPr>
        <w:t>Door de moord op Abel verloren Adam en Eva hun beide zonen; de glans van hun leven was al verduisterd door de zondeval maar nu werd hun leven bitter en eenzaam.</w:t>
      </w:r>
      <w:r w:rsidR="003B5645" w:rsidRPr="00653781">
        <w:rPr>
          <w:szCs w:val="24"/>
          <w:lang w:val="nl-NL"/>
        </w:rPr>
        <w:t xml:space="preserve"> </w:t>
      </w:r>
      <w:r w:rsidRPr="00653781">
        <w:rPr>
          <w:szCs w:val="24"/>
          <w:lang w:val="nl-NL"/>
        </w:rPr>
        <w:t>Hoe kon het zover komen met de eerste menselijke familie?</w:t>
      </w:r>
      <w:r w:rsidR="003B5645" w:rsidRPr="00653781">
        <w:rPr>
          <w:szCs w:val="24"/>
          <w:lang w:val="nl-NL"/>
        </w:rPr>
        <w:t xml:space="preserve"> </w:t>
      </w:r>
      <w:r w:rsidRPr="00653781">
        <w:rPr>
          <w:szCs w:val="24"/>
          <w:lang w:val="nl-NL"/>
        </w:rPr>
        <w:t>Wat leren we hier over ons menselijk hart, over onderlinge relaties?</w:t>
      </w:r>
    </w:p>
    <w:p w:rsidR="006C7510" w:rsidRPr="00653781" w:rsidRDefault="006C7510" w:rsidP="006C7510">
      <w:pPr>
        <w:rPr>
          <w:i/>
          <w:szCs w:val="24"/>
          <w:lang w:val="nl-NL"/>
        </w:rPr>
      </w:pPr>
      <w:r w:rsidRPr="00653781">
        <w:rPr>
          <w:szCs w:val="24"/>
          <w:lang w:val="nl-NL"/>
        </w:rPr>
        <w:tab/>
        <w:t>Want in feite gaat het in Gen</w:t>
      </w:r>
      <w:r w:rsidR="003B5645" w:rsidRPr="00653781">
        <w:rPr>
          <w:szCs w:val="24"/>
          <w:lang w:val="nl-NL"/>
        </w:rPr>
        <w:t>esis</w:t>
      </w:r>
      <w:r w:rsidRPr="00653781">
        <w:rPr>
          <w:szCs w:val="24"/>
          <w:lang w:val="nl-NL"/>
        </w:rPr>
        <w:t xml:space="preserve"> 4 om meer dan het verhaal over het eerste menselijke gezin. Kaïn en Abel vertegenwoordigen </w:t>
      </w:r>
      <w:r w:rsidRPr="00653781">
        <w:rPr>
          <w:szCs w:val="24"/>
          <w:u w:val="single"/>
          <w:lang w:val="nl-NL"/>
        </w:rPr>
        <w:t>twee levenshoudingen</w:t>
      </w:r>
      <w:r w:rsidRPr="00653781">
        <w:rPr>
          <w:szCs w:val="24"/>
          <w:lang w:val="nl-NL"/>
        </w:rPr>
        <w:t>.</w:t>
      </w:r>
      <w:r w:rsidR="003B5645" w:rsidRPr="00653781">
        <w:rPr>
          <w:szCs w:val="24"/>
          <w:lang w:val="nl-NL"/>
        </w:rPr>
        <w:t xml:space="preserve"> </w:t>
      </w:r>
      <w:r w:rsidRPr="00653781">
        <w:rPr>
          <w:szCs w:val="24"/>
          <w:lang w:val="nl-NL"/>
        </w:rPr>
        <w:t xml:space="preserve">Wij zien verderop in Genesis 4 hoe die levenshoudingen ook gestalte krijgen in de wrede </w:t>
      </w:r>
      <w:proofErr w:type="spellStart"/>
      <w:r w:rsidRPr="00653781">
        <w:rPr>
          <w:szCs w:val="24"/>
          <w:lang w:val="nl-NL"/>
        </w:rPr>
        <w:t>Lamech</w:t>
      </w:r>
      <w:proofErr w:type="spellEnd"/>
      <w:r w:rsidRPr="00653781">
        <w:rPr>
          <w:szCs w:val="24"/>
          <w:lang w:val="nl-NL"/>
        </w:rPr>
        <w:t xml:space="preserve"> aan de ene kant en in de zoon van Set, </w:t>
      </w:r>
      <w:proofErr w:type="spellStart"/>
      <w:r w:rsidRPr="00653781">
        <w:rPr>
          <w:szCs w:val="24"/>
          <w:lang w:val="nl-NL"/>
        </w:rPr>
        <w:t>Enos</w:t>
      </w:r>
      <w:proofErr w:type="spellEnd"/>
      <w:r w:rsidRPr="00653781">
        <w:rPr>
          <w:szCs w:val="24"/>
          <w:lang w:val="nl-NL"/>
        </w:rPr>
        <w:t xml:space="preserve">, aan de andere kant. Want het slotvers van Genesis 4 zegt: </w:t>
      </w:r>
      <w:r w:rsidRPr="00653781">
        <w:rPr>
          <w:i/>
          <w:szCs w:val="24"/>
          <w:lang w:val="nl-NL"/>
        </w:rPr>
        <w:t>“In die tijd begon men de naam van de Heer aan te roepen.”</w:t>
      </w:r>
    </w:p>
    <w:p w:rsidR="006C7510" w:rsidRPr="00653781" w:rsidRDefault="006C7510" w:rsidP="006C7510">
      <w:pPr>
        <w:rPr>
          <w:szCs w:val="24"/>
          <w:lang w:val="nl-NL"/>
        </w:rPr>
      </w:pPr>
      <w:r w:rsidRPr="00653781">
        <w:rPr>
          <w:szCs w:val="24"/>
          <w:lang w:val="nl-NL"/>
        </w:rPr>
        <w:t>Een tweedeling kleurt de mensheid en verdeelt ons in twee kampen.</w:t>
      </w:r>
    </w:p>
    <w:p w:rsidR="006C7510" w:rsidRPr="00653781" w:rsidRDefault="006C7510" w:rsidP="006C7510">
      <w:pPr>
        <w:rPr>
          <w:szCs w:val="24"/>
          <w:lang w:val="nl-NL"/>
        </w:rPr>
      </w:pPr>
      <w:r w:rsidRPr="00653781">
        <w:rPr>
          <w:szCs w:val="24"/>
          <w:lang w:val="nl-NL"/>
        </w:rPr>
        <w:t>Psalm 1 spreekt daar als de inleiding op heel het psalmboek ook over:</w:t>
      </w:r>
      <w:r w:rsidR="003B5645" w:rsidRPr="00653781">
        <w:rPr>
          <w:szCs w:val="24"/>
          <w:lang w:val="nl-NL"/>
        </w:rPr>
        <w:t xml:space="preserve"> </w:t>
      </w:r>
      <w:r w:rsidRPr="00653781">
        <w:rPr>
          <w:szCs w:val="24"/>
          <w:lang w:val="nl-NL"/>
        </w:rPr>
        <w:t>Er zijn rechtvaardigen die zich verheugen in en richten op Gods wetten.</w:t>
      </w:r>
      <w:r w:rsidR="003B5645" w:rsidRPr="00653781">
        <w:rPr>
          <w:szCs w:val="24"/>
          <w:lang w:val="nl-NL"/>
        </w:rPr>
        <w:t xml:space="preserve"> </w:t>
      </w:r>
      <w:r w:rsidRPr="00653781">
        <w:rPr>
          <w:szCs w:val="24"/>
          <w:lang w:val="nl-NL"/>
        </w:rPr>
        <w:t>En er zijn wetteloze, spottende zondaren die zich niks van God of gebod aantrekken.</w:t>
      </w:r>
    </w:p>
    <w:p w:rsidR="006C7510" w:rsidRPr="00653781" w:rsidRDefault="006C7510" w:rsidP="006C7510">
      <w:pPr>
        <w:rPr>
          <w:szCs w:val="24"/>
          <w:lang w:val="nl-NL"/>
        </w:rPr>
      </w:pPr>
      <w:r w:rsidRPr="00653781">
        <w:rPr>
          <w:szCs w:val="24"/>
          <w:lang w:val="nl-NL"/>
        </w:rPr>
        <w:t xml:space="preserve">Dat lijkt een radicale scheiding, een zwart-witte tegenstelling; je hoort bij het ene kamp of bij het </w:t>
      </w:r>
      <w:proofErr w:type="gramStart"/>
      <w:r w:rsidRPr="00653781">
        <w:rPr>
          <w:szCs w:val="24"/>
          <w:lang w:val="nl-NL"/>
        </w:rPr>
        <w:t>andere.  Maar in werkelijkheid ligt de grens tussen die kampen niet zo helder: Je schuift als mens zomaar op de verkeerde kant uit; je dwaalt soms ongemerkt af; ons hart volgt niet altijd de juiste richting en raakt makkelijk op verkeerde sporen van slechte invloeden, foute bronnen, verkeerde relaties of onjuiste keuzes.</w:t>
      </w:r>
      <w:proofErr w:type="gramEnd"/>
    </w:p>
    <w:p w:rsidR="006C7510" w:rsidRPr="00653781" w:rsidRDefault="006C7510" w:rsidP="006C7510">
      <w:pPr>
        <w:rPr>
          <w:szCs w:val="24"/>
          <w:lang w:val="nl-NL"/>
        </w:rPr>
      </w:pPr>
      <w:r w:rsidRPr="00653781">
        <w:rPr>
          <w:szCs w:val="24"/>
          <w:lang w:val="nl-NL"/>
        </w:rPr>
        <w:t>Ons hart is daarbij altijd weer het front, het strijdtoneel waar het op aankomt.</w:t>
      </w:r>
    </w:p>
    <w:p w:rsidR="006C7510" w:rsidRPr="00653781" w:rsidRDefault="006C7510" w:rsidP="006C7510">
      <w:pPr>
        <w:rPr>
          <w:szCs w:val="24"/>
          <w:lang w:val="nl-NL"/>
        </w:rPr>
      </w:pPr>
      <w:r w:rsidRPr="00653781">
        <w:rPr>
          <w:szCs w:val="24"/>
          <w:lang w:val="nl-NL"/>
        </w:rPr>
        <w:t>De apostel Paulus ziet zelfs na zijn bekering die innerlijke strijd in zichzelf.</w:t>
      </w:r>
    </w:p>
    <w:p w:rsidR="006C7510" w:rsidRPr="00653781" w:rsidRDefault="006C7510" w:rsidP="006C7510">
      <w:pPr>
        <w:rPr>
          <w:szCs w:val="24"/>
          <w:lang w:val="nl-NL"/>
        </w:rPr>
      </w:pPr>
      <w:r w:rsidRPr="00653781">
        <w:rPr>
          <w:szCs w:val="24"/>
          <w:lang w:val="nl-NL"/>
        </w:rPr>
        <w:lastRenderedPageBreak/>
        <w:t xml:space="preserve">In Romeinen 7 vanaf vers 14 heeft hij het over </w:t>
      </w:r>
      <w:proofErr w:type="gramStart"/>
      <w:r w:rsidRPr="00653781">
        <w:rPr>
          <w:szCs w:val="24"/>
          <w:lang w:val="nl-NL"/>
        </w:rPr>
        <w:t>z’n</w:t>
      </w:r>
      <w:proofErr w:type="gramEnd"/>
      <w:r w:rsidRPr="00653781">
        <w:rPr>
          <w:szCs w:val="24"/>
          <w:lang w:val="nl-NL"/>
        </w:rPr>
        <w:t xml:space="preserve"> zondige natuur die Gods Geest blokkeert: </w:t>
      </w:r>
      <w:r w:rsidRPr="00653781">
        <w:rPr>
          <w:i/>
          <w:szCs w:val="24"/>
          <w:lang w:val="nl-NL"/>
        </w:rPr>
        <w:t>“Wat ik doe doorzie ik niet, want ik doe niet wat ik wil, ik doe juist wat ik haat.”</w:t>
      </w:r>
      <w:r w:rsidRPr="00653781">
        <w:rPr>
          <w:szCs w:val="24"/>
          <w:lang w:val="nl-NL"/>
        </w:rPr>
        <w:t xml:space="preserve"> – </w:t>
      </w:r>
      <w:proofErr w:type="spellStart"/>
      <w:proofErr w:type="gramStart"/>
      <w:r w:rsidRPr="00653781">
        <w:rPr>
          <w:szCs w:val="24"/>
          <w:lang w:val="nl-NL"/>
        </w:rPr>
        <w:t>vs</w:t>
      </w:r>
      <w:proofErr w:type="spellEnd"/>
      <w:proofErr w:type="gramEnd"/>
      <w:r w:rsidRPr="00653781">
        <w:rPr>
          <w:szCs w:val="24"/>
          <w:lang w:val="nl-NL"/>
        </w:rPr>
        <w:t xml:space="preserve"> 14.  </w:t>
      </w:r>
      <w:r w:rsidRPr="00653781">
        <w:rPr>
          <w:i/>
          <w:szCs w:val="24"/>
          <w:lang w:val="nl-NL"/>
        </w:rPr>
        <w:t>Wat ik verlang te doen, het goede, laat ik na; wat ik wil vermijden, het kwade, dat doe ik.”</w:t>
      </w:r>
      <w:r w:rsidRPr="00653781">
        <w:rPr>
          <w:szCs w:val="24"/>
          <w:lang w:val="nl-NL"/>
        </w:rPr>
        <w:t xml:space="preserve"> – </w:t>
      </w:r>
      <w:proofErr w:type="spellStart"/>
      <w:proofErr w:type="gramStart"/>
      <w:r w:rsidRPr="00653781">
        <w:rPr>
          <w:szCs w:val="24"/>
          <w:lang w:val="nl-NL"/>
        </w:rPr>
        <w:t>vs</w:t>
      </w:r>
      <w:proofErr w:type="spellEnd"/>
      <w:proofErr w:type="gramEnd"/>
      <w:r w:rsidRPr="00653781">
        <w:rPr>
          <w:szCs w:val="24"/>
          <w:lang w:val="nl-NL"/>
        </w:rPr>
        <w:t xml:space="preserve"> 19.</w:t>
      </w:r>
    </w:p>
    <w:p w:rsidR="006C7510" w:rsidRPr="00653781" w:rsidRDefault="006C7510" w:rsidP="006C7510">
      <w:pPr>
        <w:rPr>
          <w:szCs w:val="24"/>
          <w:lang w:val="nl-NL"/>
        </w:rPr>
      </w:pPr>
      <w:r w:rsidRPr="00653781">
        <w:rPr>
          <w:szCs w:val="24"/>
          <w:lang w:val="nl-NL"/>
        </w:rPr>
        <w:tab/>
        <w:t xml:space="preserve">In Genesis 4 geeft de Heer zelf al aan </w:t>
      </w:r>
      <w:r w:rsidRPr="00653781">
        <w:rPr>
          <w:szCs w:val="24"/>
          <w:u w:val="single"/>
          <w:lang w:val="nl-NL"/>
        </w:rPr>
        <w:t>hoe we met die innerlijke spanning in ons hart dienen om te gaan.</w:t>
      </w:r>
      <w:r w:rsidRPr="00653781">
        <w:rPr>
          <w:szCs w:val="24"/>
          <w:lang w:val="nl-NL"/>
        </w:rPr>
        <w:t xml:space="preserve"> Voordat Kaïn zijn vreselijke moordplan uitvoert, wordt hij gewaarschuwd in Gen. 4: 6-7. </w:t>
      </w:r>
      <w:r w:rsidR="00653781">
        <w:rPr>
          <w:szCs w:val="24"/>
          <w:lang w:val="nl-NL"/>
        </w:rPr>
        <w:t xml:space="preserve"> </w:t>
      </w:r>
      <w:r w:rsidRPr="00653781">
        <w:rPr>
          <w:szCs w:val="24"/>
          <w:lang w:val="nl-NL"/>
        </w:rPr>
        <w:t xml:space="preserve">De </w:t>
      </w:r>
      <w:r w:rsidRPr="00653781">
        <w:rPr>
          <w:rStyle w:val="nd23"/>
          <w:sz w:val="24"/>
          <w:szCs w:val="24"/>
          <w:lang w:val="nl-NL"/>
        </w:rPr>
        <w:t>HEER</w:t>
      </w:r>
      <w:r w:rsidRPr="00653781">
        <w:rPr>
          <w:szCs w:val="24"/>
          <w:lang w:val="nl-NL"/>
        </w:rPr>
        <w:t xml:space="preserve"> vroeg: </w:t>
      </w:r>
      <w:r w:rsidRPr="00653781">
        <w:rPr>
          <w:i/>
          <w:szCs w:val="24"/>
          <w:lang w:val="nl-NL"/>
        </w:rPr>
        <w:t xml:space="preserve">‘Waarom ben je zo kwaad, waarom kijk je zo </w:t>
      </w:r>
      <w:proofErr w:type="gramStart"/>
      <w:r w:rsidRPr="00653781">
        <w:rPr>
          <w:i/>
          <w:szCs w:val="24"/>
          <w:lang w:val="nl-NL"/>
        </w:rPr>
        <w:t xml:space="preserve">donker? </w:t>
      </w:r>
      <w:r w:rsidRPr="00653781">
        <w:rPr>
          <w:rStyle w:val="v1"/>
          <w:i/>
          <w:szCs w:val="24"/>
          <w:lang w:val="nl-NL"/>
        </w:rPr>
        <w:t xml:space="preserve"> </w:t>
      </w:r>
      <w:proofErr w:type="gramEnd"/>
      <w:r w:rsidRPr="00653781">
        <w:rPr>
          <w:i/>
          <w:szCs w:val="24"/>
          <w:lang w:val="nl-NL"/>
        </w:rPr>
        <w:t>Handel je goed, dan kun je toch iedereen recht in de ogen kijken? Handel je slecht, dan ligt de zonde op de loer, begerig om jou in haar greep te krijgen; maar jij moet sterker zijn dan zij.’</w:t>
      </w:r>
      <w:r w:rsidR="00653781">
        <w:rPr>
          <w:i/>
          <w:szCs w:val="24"/>
          <w:lang w:val="nl-NL"/>
        </w:rPr>
        <w:t xml:space="preserve"> </w:t>
      </w:r>
      <w:r w:rsidRPr="00653781">
        <w:rPr>
          <w:szCs w:val="24"/>
          <w:lang w:val="nl-NL"/>
        </w:rPr>
        <w:t xml:space="preserve">Hier wordt de macht van de zonde in ons leven door God zelf omschreven als een roofdier dat op de loer ligt om ons te bespringen, begerig naar </w:t>
      </w:r>
      <w:proofErr w:type="gramStart"/>
      <w:r w:rsidRPr="00653781">
        <w:rPr>
          <w:szCs w:val="24"/>
          <w:lang w:val="nl-NL"/>
        </w:rPr>
        <w:t>z’n</w:t>
      </w:r>
      <w:proofErr w:type="gramEnd"/>
      <w:r w:rsidRPr="00653781">
        <w:rPr>
          <w:szCs w:val="24"/>
          <w:lang w:val="nl-NL"/>
        </w:rPr>
        <w:t xml:space="preserve"> prooi.  Dat Kaïn onder invloed stond van die macht was duidelijk omdat hij door woede werd verscheurd en zijn blik donker was geworden, volgens vers 5.</w:t>
      </w:r>
    </w:p>
    <w:p w:rsidR="006C7510" w:rsidRPr="00653781" w:rsidRDefault="006C7510" w:rsidP="006C7510">
      <w:pPr>
        <w:rPr>
          <w:szCs w:val="24"/>
          <w:lang w:val="nl-NL"/>
        </w:rPr>
      </w:pPr>
      <w:proofErr w:type="gramStart"/>
      <w:r w:rsidRPr="00653781">
        <w:rPr>
          <w:szCs w:val="24"/>
          <w:lang w:val="nl-NL"/>
        </w:rPr>
        <w:t xml:space="preserve">Het is duidelijk dat Kaïn ook niet meer open stond voor de waarschuwende woorden van de Heer: hij had zich al te ver laten meeslepen; zijn hart was al bezeten door een kwade macht die hem verblindde. </w:t>
      </w:r>
      <w:proofErr w:type="gramEnd"/>
      <w:r w:rsidRPr="00653781">
        <w:rPr>
          <w:szCs w:val="24"/>
          <w:lang w:val="nl-NL"/>
        </w:rPr>
        <w:t xml:space="preserve">Direct na de waarschuwing van God in vers 7 voert hij zijn </w:t>
      </w:r>
      <w:proofErr w:type="gramStart"/>
      <w:r w:rsidRPr="00653781">
        <w:rPr>
          <w:szCs w:val="24"/>
          <w:lang w:val="nl-NL"/>
        </w:rPr>
        <w:t>boze</w:t>
      </w:r>
      <w:proofErr w:type="gramEnd"/>
      <w:r w:rsidRPr="00653781">
        <w:rPr>
          <w:szCs w:val="24"/>
          <w:lang w:val="nl-NL"/>
        </w:rPr>
        <w:t xml:space="preserve"> plan uit en sloeg z’n broer Abel dood.</w:t>
      </w:r>
    </w:p>
    <w:p w:rsidR="003B5645" w:rsidRPr="00653781" w:rsidRDefault="003B5645" w:rsidP="006C7510">
      <w:pPr>
        <w:rPr>
          <w:szCs w:val="24"/>
          <w:lang w:val="nl-NL"/>
        </w:rPr>
      </w:pPr>
      <w:r w:rsidRPr="00653781">
        <w:rPr>
          <w:szCs w:val="24"/>
          <w:lang w:val="nl-NL"/>
        </w:rPr>
        <w:t>Zo ver gaan wij gelukkig meestal niet – maar je kunt een ander ook doodverklaren door hem/haar te negeren of te kleineren, door alleen slecht over die ander te denken en geen rekening te houden met elkaar.</w:t>
      </w:r>
    </w:p>
    <w:p w:rsidR="006C7510" w:rsidRPr="00653781" w:rsidRDefault="006C7510" w:rsidP="006C7510">
      <w:pPr>
        <w:rPr>
          <w:szCs w:val="24"/>
          <w:lang w:val="nl-NL"/>
        </w:rPr>
      </w:pPr>
      <w:r w:rsidRPr="00653781">
        <w:rPr>
          <w:szCs w:val="24"/>
          <w:lang w:val="nl-NL"/>
        </w:rPr>
        <w:t>Je kunt kennelijk te ver gaan in het je laten meesleuren door de Boze.</w:t>
      </w:r>
      <w:r w:rsidR="003B5645" w:rsidRPr="00653781">
        <w:rPr>
          <w:szCs w:val="24"/>
          <w:lang w:val="nl-NL"/>
        </w:rPr>
        <w:t xml:space="preserve"> </w:t>
      </w:r>
      <w:r w:rsidRPr="00653781">
        <w:rPr>
          <w:szCs w:val="24"/>
          <w:lang w:val="nl-NL"/>
        </w:rPr>
        <w:t>Wie speelt met de zonde wordt dikwijls zelf een speelbal van het kwaad.</w:t>
      </w:r>
    </w:p>
    <w:p w:rsidR="006C7510" w:rsidRPr="00653781" w:rsidRDefault="006C7510" w:rsidP="006C7510">
      <w:pPr>
        <w:rPr>
          <w:i/>
          <w:szCs w:val="24"/>
          <w:lang w:val="nl-NL"/>
        </w:rPr>
      </w:pPr>
      <w:r w:rsidRPr="00653781">
        <w:rPr>
          <w:szCs w:val="24"/>
          <w:lang w:val="nl-NL"/>
        </w:rPr>
        <w:t xml:space="preserve">Maar het is ook mogelijk je ertegen te verzetten, om weerstand te bieden aan de kwade machten en de verkeerde neigingen van ons verdorven hart. In vers 7 lezen we: </w:t>
      </w:r>
      <w:r w:rsidRPr="00653781">
        <w:rPr>
          <w:i/>
          <w:szCs w:val="24"/>
          <w:lang w:val="nl-NL"/>
        </w:rPr>
        <w:t>“Handel je goed, dan kun je iedereen recht in de ogen kijken”</w:t>
      </w:r>
      <w:r w:rsidRPr="00653781">
        <w:rPr>
          <w:szCs w:val="24"/>
          <w:lang w:val="nl-NL"/>
        </w:rPr>
        <w:t xml:space="preserve">. De zonde verlangt ons wel als een belager in haar macht te krijgen </w:t>
      </w:r>
      <w:r w:rsidRPr="00653781">
        <w:rPr>
          <w:i/>
          <w:szCs w:val="24"/>
          <w:lang w:val="nl-NL"/>
        </w:rPr>
        <w:t>“maar jij moet sterker zijn dan zij”.</w:t>
      </w:r>
    </w:p>
    <w:p w:rsidR="006C7510" w:rsidRPr="00653781" w:rsidRDefault="006C7510" w:rsidP="006C7510">
      <w:pPr>
        <w:rPr>
          <w:szCs w:val="24"/>
          <w:lang w:val="nl-NL"/>
        </w:rPr>
      </w:pPr>
      <w:r w:rsidRPr="00653781">
        <w:rPr>
          <w:szCs w:val="24"/>
          <w:lang w:val="nl-NL"/>
        </w:rPr>
        <w:tab/>
        <w:t xml:space="preserve">We zijn als mensen geen willoze slachtoffers van de Boze; we worden nooit gezien als ontoerekeningsvatbaar maar door God op onze eigen verantwoording aangesproken. We kunnen en dienen weerstand te bieden aan zonde en verleiding. Het overkomt je niet maar je nodigt het ook uit; je kunt het toelaten, voeden en aanwakkeren maar je kunt ook kiezen te vluchten, het vuur te blussen en je hart te vullen met betere zaken. </w:t>
      </w:r>
      <w:r w:rsidR="003B5645" w:rsidRPr="00653781">
        <w:rPr>
          <w:szCs w:val="24"/>
          <w:lang w:val="nl-NL"/>
        </w:rPr>
        <w:t xml:space="preserve">Soms zijn er hartoperaties nodig: soms moet ons hart gedotterd worden, vrijgemaakt van blokkades; soms moet je </w:t>
      </w:r>
      <w:proofErr w:type="spellStart"/>
      <w:r w:rsidR="003B5645" w:rsidRPr="00653781">
        <w:rPr>
          <w:szCs w:val="24"/>
          <w:lang w:val="nl-NL"/>
        </w:rPr>
        <w:t>vesteende</w:t>
      </w:r>
      <w:proofErr w:type="spellEnd"/>
      <w:r w:rsidR="003B5645" w:rsidRPr="00653781">
        <w:rPr>
          <w:szCs w:val="24"/>
          <w:lang w:val="nl-NL"/>
        </w:rPr>
        <w:t xml:space="preserve"> hart smelten door de warmte van Gods </w:t>
      </w:r>
      <w:proofErr w:type="gramStart"/>
      <w:r w:rsidR="003B5645" w:rsidRPr="00653781">
        <w:rPr>
          <w:szCs w:val="24"/>
          <w:lang w:val="nl-NL"/>
        </w:rPr>
        <w:t xml:space="preserve">liefde.  </w:t>
      </w:r>
      <w:proofErr w:type="gramEnd"/>
      <w:r w:rsidRPr="00653781">
        <w:rPr>
          <w:szCs w:val="24"/>
          <w:lang w:val="nl-NL"/>
        </w:rPr>
        <w:t xml:space="preserve">Elke zondag komen we hier samen om ons hart te onderzoeken voor Gods </w:t>
      </w:r>
      <w:proofErr w:type="gramStart"/>
      <w:r w:rsidRPr="00653781">
        <w:rPr>
          <w:szCs w:val="24"/>
          <w:lang w:val="nl-NL"/>
        </w:rPr>
        <w:t>aangezicht</w:t>
      </w:r>
      <w:proofErr w:type="gramEnd"/>
      <w:r w:rsidRPr="00653781">
        <w:rPr>
          <w:szCs w:val="24"/>
          <w:lang w:val="nl-NL"/>
        </w:rPr>
        <w:t>, om ons te bekeren van kromme, doodlopende wegen en ons bewust te richten op Gods  richtlijnen.</w:t>
      </w:r>
      <w:r w:rsidR="003B5645" w:rsidRPr="00653781">
        <w:rPr>
          <w:szCs w:val="24"/>
          <w:lang w:val="nl-NL"/>
        </w:rPr>
        <w:t xml:space="preserve"> Daarom zeggen we vaak aan het begin van de dienst: “Verhef nu uw harten tot God”. </w:t>
      </w:r>
    </w:p>
    <w:p w:rsidR="006C7510" w:rsidRPr="00653781" w:rsidRDefault="006C7510" w:rsidP="006C7510">
      <w:pPr>
        <w:rPr>
          <w:szCs w:val="24"/>
          <w:lang w:val="nl-NL"/>
        </w:rPr>
      </w:pPr>
      <w:r w:rsidRPr="00653781">
        <w:rPr>
          <w:szCs w:val="24"/>
          <w:lang w:val="nl-NL"/>
        </w:rPr>
        <w:tab/>
        <w:t xml:space="preserve">Kaïn en Abel waren </w:t>
      </w:r>
      <w:r w:rsidRPr="00653781">
        <w:rPr>
          <w:szCs w:val="24"/>
          <w:u w:val="single"/>
          <w:lang w:val="nl-NL"/>
        </w:rPr>
        <w:t>allebei gelovige mensen</w:t>
      </w:r>
      <w:r w:rsidRPr="00653781">
        <w:rPr>
          <w:szCs w:val="24"/>
          <w:lang w:val="nl-NL"/>
        </w:rPr>
        <w:t>; allebei offerden ze tot God. Je kunt blijkbaar geregeld in de kerk zitten, uiterlijk vroom zijn door mee te doen met aanbidding en het brengen van offers tot God – en tóch, en tóch met je hart op het verkeerde spoor zitten. Godsdienstige, uiterlijke gewoontes of functies zijn niet genoeg.</w:t>
      </w:r>
      <w:r w:rsidR="003B5645" w:rsidRPr="00653781">
        <w:rPr>
          <w:szCs w:val="24"/>
          <w:lang w:val="nl-NL"/>
        </w:rPr>
        <w:t xml:space="preserve"> </w:t>
      </w:r>
      <w:r w:rsidRPr="00653781">
        <w:rPr>
          <w:szCs w:val="24"/>
          <w:u w:val="single"/>
          <w:lang w:val="nl-NL"/>
        </w:rPr>
        <w:t>De Heer ziet ons hart aan</w:t>
      </w:r>
      <w:r w:rsidR="003B5645" w:rsidRPr="00653781">
        <w:rPr>
          <w:szCs w:val="24"/>
          <w:u w:val="single"/>
          <w:lang w:val="nl-NL"/>
        </w:rPr>
        <w:t>!</w:t>
      </w:r>
      <w:r w:rsidRPr="00653781">
        <w:rPr>
          <w:szCs w:val="24"/>
          <w:lang w:val="nl-NL"/>
        </w:rPr>
        <w:t xml:space="preserve"> Hij kent je van binnen en van buiten; Hij weet het als je </w:t>
      </w:r>
      <w:proofErr w:type="spellStart"/>
      <w:r w:rsidRPr="00653781">
        <w:rPr>
          <w:szCs w:val="24"/>
          <w:lang w:val="nl-NL"/>
        </w:rPr>
        <w:t>je</w:t>
      </w:r>
      <w:proofErr w:type="spellEnd"/>
      <w:r w:rsidRPr="00653781">
        <w:rPr>
          <w:szCs w:val="24"/>
          <w:lang w:val="nl-NL"/>
        </w:rPr>
        <w:t xml:space="preserve"> vroom voordoet maar het ondertussen een puinhoop is in je hart, je huwelijk, je gezin.</w:t>
      </w:r>
    </w:p>
    <w:p w:rsidR="006C7510" w:rsidRPr="00653781" w:rsidRDefault="006C7510" w:rsidP="006C7510">
      <w:pPr>
        <w:rPr>
          <w:szCs w:val="24"/>
          <w:lang w:val="nl-NL"/>
        </w:rPr>
      </w:pPr>
      <w:r w:rsidRPr="00653781">
        <w:rPr>
          <w:szCs w:val="24"/>
          <w:lang w:val="nl-NL"/>
        </w:rPr>
        <w:t xml:space="preserve">“Hart voor God?” – Hoe staat het met </w:t>
      </w:r>
      <w:proofErr w:type="gramStart"/>
      <w:r w:rsidRPr="00653781">
        <w:rPr>
          <w:szCs w:val="24"/>
          <w:lang w:val="nl-NL"/>
        </w:rPr>
        <w:t>jouw</w:t>
      </w:r>
      <w:proofErr w:type="gramEnd"/>
      <w:r w:rsidRPr="00653781">
        <w:rPr>
          <w:szCs w:val="24"/>
          <w:lang w:val="nl-NL"/>
        </w:rPr>
        <w:t>, met uw, met mijn hart.</w:t>
      </w:r>
    </w:p>
    <w:p w:rsidR="006C7510" w:rsidRPr="00653781" w:rsidRDefault="006C7510" w:rsidP="006C7510">
      <w:pPr>
        <w:rPr>
          <w:szCs w:val="24"/>
          <w:lang w:val="nl-NL"/>
        </w:rPr>
      </w:pPr>
      <w:r w:rsidRPr="00653781">
        <w:rPr>
          <w:szCs w:val="24"/>
          <w:lang w:val="nl-NL"/>
        </w:rPr>
        <w:t xml:space="preserve"> </w:t>
      </w:r>
      <w:r w:rsidRPr="00653781">
        <w:rPr>
          <w:i/>
          <w:szCs w:val="24"/>
          <w:lang w:val="nl-NL"/>
        </w:rPr>
        <w:t xml:space="preserve">“Laten we met onze handen ook ons hart opheffen tot God in de hemel.” – Klaagl.3: </w:t>
      </w:r>
      <w:proofErr w:type="gramStart"/>
      <w:r w:rsidRPr="00653781">
        <w:rPr>
          <w:i/>
          <w:szCs w:val="24"/>
          <w:lang w:val="nl-NL"/>
        </w:rPr>
        <w:t>41.</w:t>
      </w:r>
      <w:r w:rsidR="003B5645" w:rsidRPr="00653781">
        <w:rPr>
          <w:i/>
          <w:szCs w:val="24"/>
          <w:lang w:val="nl-NL"/>
        </w:rPr>
        <w:t xml:space="preserve">  </w:t>
      </w:r>
      <w:proofErr w:type="gramEnd"/>
      <w:r w:rsidRPr="00653781">
        <w:rPr>
          <w:szCs w:val="24"/>
          <w:lang w:val="nl-NL"/>
        </w:rPr>
        <w:t>En laten we dagelijks blijven bidden in een wereld vol verleiding:</w:t>
      </w:r>
    </w:p>
    <w:p w:rsidR="006C7510" w:rsidRPr="00653781" w:rsidRDefault="006C7510" w:rsidP="006C7510">
      <w:pPr>
        <w:rPr>
          <w:i/>
          <w:szCs w:val="24"/>
          <w:lang w:val="nl-NL"/>
        </w:rPr>
      </w:pPr>
      <w:r w:rsidRPr="00653781">
        <w:rPr>
          <w:i/>
          <w:szCs w:val="24"/>
          <w:lang w:val="nl-NL"/>
        </w:rPr>
        <w:t>“Doorgrond mij, God, ken mijn hart, toets mij en ken mijn gedachten,</w:t>
      </w:r>
    </w:p>
    <w:p w:rsidR="006C7510" w:rsidRPr="00653781" w:rsidRDefault="006C7510" w:rsidP="006C7510">
      <w:pPr>
        <w:rPr>
          <w:szCs w:val="24"/>
          <w:lang w:val="nl-NL"/>
        </w:rPr>
      </w:pPr>
      <w:r w:rsidRPr="00653781">
        <w:rPr>
          <w:i/>
          <w:szCs w:val="24"/>
          <w:lang w:val="nl-NL"/>
        </w:rPr>
        <w:t xml:space="preserve">Zie of </w:t>
      </w:r>
      <w:r w:rsidR="007B4AD7" w:rsidRPr="00653781">
        <w:rPr>
          <w:i/>
          <w:szCs w:val="24"/>
          <w:lang w:val="nl-NL"/>
        </w:rPr>
        <w:t>we</w:t>
      </w:r>
      <w:r w:rsidRPr="00653781">
        <w:rPr>
          <w:i/>
          <w:szCs w:val="24"/>
          <w:lang w:val="nl-NL"/>
        </w:rPr>
        <w:t xml:space="preserve"> geen verkeerde weg</w:t>
      </w:r>
      <w:r w:rsidR="007B4AD7" w:rsidRPr="00653781">
        <w:rPr>
          <w:i/>
          <w:szCs w:val="24"/>
          <w:lang w:val="nl-NL"/>
        </w:rPr>
        <w:t>en</w:t>
      </w:r>
      <w:r w:rsidRPr="00653781">
        <w:rPr>
          <w:i/>
          <w:szCs w:val="24"/>
          <w:lang w:val="nl-NL"/>
        </w:rPr>
        <w:t xml:space="preserve"> ga</w:t>
      </w:r>
      <w:r w:rsidR="007B4AD7" w:rsidRPr="00653781">
        <w:rPr>
          <w:i/>
          <w:szCs w:val="24"/>
          <w:lang w:val="nl-NL"/>
        </w:rPr>
        <w:t>an</w:t>
      </w:r>
      <w:r w:rsidRPr="00653781">
        <w:rPr>
          <w:i/>
          <w:szCs w:val="24"/>
          <w:lang w:val="nl-NL"/>
        </w:rPr>
        <w:t xml:space="preserve"> en leid mij, leid ons op uw eeuwige weg”</w:t>
      </w:r>
      <w:r w:rsidRPr="00653781">
        <w:rPr>
          <w:szCs w:val="24"/>
          <w:lang w:val="nl-NL"/>
        </w:rPr>
        <w:t xml:space="preserve"> </w:t>
      </w:r>
      <w:r w:rsidRPr="00653781">
        <w:rPr>
          <w:i/>
          <w:szCs w:val="24"/>
          <w:lang w:val="nl-NL"/>
        </w:rPr>
        <w:t xml:space="preserve">- Ps.139: </w:t>
      </w:r>
      <w:proofErr w:type="gramStart"/>
      <w:r w:rsidRPr="00653781">
        <w:rPr>
          <w:i/>
          <w:szCs w:val="24"/>
          <w:lang w:val="nl-NL"/>
        </w:rPr>
        <w:t>23-24.</w:t>
      </w:r>
      <w:r w:rsidR="007B4AD7" w:rsidRPr="00653781">
        <w:rPr>
          <w:i/>
          <w:szCs w:val="24"/>
          <w:lang w:val="nl-NL"/>
        </w:rPr>
        <w:t xml:space="preserve">  </w:t>
      </w:r>
      <w:proofErr w:type="gramEnd"/>
      <w:r w:rsidRPr="00653781">
        <w:rPr>
          <w:szCs w:val="24"/>
          <w:lang w:val="nl-NL"/>
        </w:rPr>
        <w:t>Amen.</w:t>
      </w:r>
    </w:p>
    <w:p w:rsidR="007B4AD7" w:rsidRPr="00653781" w:rsidRDefault="007B4AD7" w:rsidP="006C7510">
      <w:pPr>
        <w:rPr>
          <w:szCs w:val="24"/>
          <w:lang w:val="nl-NL"/>
        </w:rPr>
      </w:pPr>
    </w:p>
    <w:p w:rsidR="007B4AD7" w:rsidRPr="00653781" w:rsidRDefault="007B4AD7" w:rsidP="006C7510">
      <w:pPr>
        <w:rPr>
          <w:szCs w:val="24"/>
          <w:lang w:val="nl-NL"/>
        </w:rPr>
      </w:pPr>
      <w:r w:rsidRPr="00653781">
        <w:rPr>
          <w:szCs w:val="24"/>
          <w:lang w:val="nl-NL"/>
        </w:rPr>
        <w:t xml:space="preserve">We zongen direct na de dienst als een gebed van overgave het lied </w:t>
      </w:r>
      <w:r w:rsidRPr="00653781">
        <w:rPr>
          <w:i/>
          <w:szCs w:val="24"/>
          <w:lang w:val="nl-NL"/>
        </w:rPr>
        <w:t xml:space="preserve">“Wees mijn verlangen, o Heer van mijn hart”. </w:t>
      </w:r>
      <w:r w:rsidRPr="00653781">
        <w:rPr>
          <w:szCs w:val="24"/>
          <w:lang w:val="nl-NL"/>
        </w:rPr>
        <w:t>Bundel 105.</w:t>
      </w:r>
    </w:p>
    <w:p w:rsidR="00BA7A21" w:rsidRPr="00653781" w:rsidRDefault="00BA7A21">
      <w:pPr>
        <w:rPr>
          <w:szCs w:val="24"/>
          <w:lang w:val="nl-NL"/>
        </w:rPr>
      </w:pPr>
    </w:p>
    <w:sectPr w:rsidR="00BA7A21" w:rsidRPr="00653781" w:rsidSect="00BA7A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8707A"/>
    <w:multiLevelType w:val="hybridMultilevel"/>
    <w:tmpl w:val="407C5AD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6C7510"/>
    <w:rsid w:val="00010D22"/>
    <w:rsid w:val="00060E09"/>
    <w:rsid w:val="00063BD3"/>
    <w:rsid w:val="000C3DED"/>
    <w:rsid w:val="000D1467"/>
    <w:rsid w:val="000E7C7A"/>
    <w:rsid w:val="001060DA"/>
    <w:rsid w:val="00147CC9"/>
    <w:rsid w:val="00165CB2"/>
    <w:rsid w:val="00195081"/>
    <w:rsid w:val="001F1A8D"/>
    <w:rsid w:val="002021A9"/>
    <w:rsid w:val="00236256"/>
    <w:rsid w:val="0024732E"/>
    <w:rsid w:val="0025710C"/>
    <w:rsid w:val="0028705C"/>
    <w:rsid w:val="002B7A5B"/>
    <w:rsid w:val="00315ECA"/>
    <w:rsid w:val="00397FC1"/>
    <w:rsid w:val="003B5645"/>
    <w:rsid w:val="004972F7"/>
    <w:rsid w:val="004B294A"/>
    <w:rsid w:val="004C7D73"/>
    <w:rsid w:val="004F2EF0"/>
    <w:rsid w:val="005010D4"/>
    <w:rsid w:val="00577BEF"/>
    <w:rsid w:val="005E0C26"/>
    <w:rsid w:val="005E47E1"/>
    <w:rsid w:val="006414E3"/>
    <w:rsid w:val="006477C0"/>
    <w:rsid w:val="00653781"/>
    <w:rsid w:val="00670B9C"/>
    <w:rsid w:val="006B08CA"/>
    <w:rsid w:val="006C7510"/>
    <w:rsid w:val="00723FCE"/>
    <w:rsid w:val="00741D5F"/>
    <w:rsid w:val="0074594C"/>
    <w:rsid w:val="007B4AD7"/>
    <w:rsid w:val="008074CB"/>
    <w:rsid w:val="00871DCC"/>
    <w:rsid w:val="008B0E6B"/>
    <w:rsid w:val="008F17F6"/>
    <w:rsid w:val="009827A1"/>
    <w:rsid w:val="00991139"/>
    <w:rsid w:val="009F0830"/>
    <w:rsid w:val="00A32B7D"/>
    <w:rsid w:val="00A42EA1"/>
    <w:rsid w:val="00A57C05"/>
    <w:rsid w:val="00A80D38"/>
    <w:rsid w:val="00AC636F"/>
    <w:rsid w:val="00BA7A21"/>
    <w:rsid w:val="00BB5B0B"/>
    <w:rsid w:val="00C60880"/>
    <w:rsid w:val="00C631C3"/>
    <w:rsid w:val="00C74B74"/>
    <w:rsid w:val="00C86960"/>
    <w:rsid w:val="00CA34E7"/>
    <w:rsid w:val="00CC3E49"/>
    <w:rsid w:val="00D0783B"/>
    <w:rsid w:val="00D9396E"/>
    <w:rsid w:val="00DB7FF0"/>
    <w:rsid w:val="00DE3AD9"/>
    <w:rsid w:val="00E90C84"/>
    <w:rsid w:val="00EA65D5"/>
    <w:rsid w:val="00EE6A6B"/>
    <w:rsid w:val="00F011C2"/>
    <w:rsid w:val="00FA27A4"/>
    <w:rsid w:val="00FC1339"/>
    <w:rsid w:val="00FD1ACE"/>
    <w:rsid w:val="00FF32F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7510"/>
    <w:pPr>
      <w:overflowPunct w:val="0"/>
      <w:autoSpaceDE w:val="0"/>
      <w:autoSpaceDN w:val="0"/>
      <w:adjustRightInd w:val="0"/>
      <w:spacing w:line="240" w:lineRule="auto"/>
      <w:textAlignment w:val="baseline"/>
    </w:pPr>
    <w:rPr>
      <w:rFonts w:ascii="Times New Roman" w:eastAsia="Times New Roman" w:hAnsi="Times New Roman" w:cs="Times New Roman"/>
      <w:sz w:val="24"/>
      <w:szCs w:val="20"/>
      <w:lang w:val="en-US"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d23">
    <w:name w:val="nd23"/>
    <w:basedOn w:val="Standaardalinea-lettertype"/>
    <w:rsid w:val="006C7510"/>
    <w:rPr>
      <w:spacing w:val="24"/>
      <w:sz w:val="19"/>
      <w:szCs w:val="19"/>
    </w:rPr>
  </w:style>
  <w:style w:type="character" w:customStyle="1" w:styleId="v1">
    <w:name w:val="v1"/>
    <w:basedOn w:val="Standaardalinea-lettertype"/>
    <w:rsid w:val="006C7510"/>
  </w:style>
  <w:style w:type="paragraph" w:styleId="Lijstalinea">
    <w:name w:val="List Paragraph"/>
    <w:basedOn w:val="Standaard"/>
    <w:uiPriority w:val="34"/>
    <w:qFormat/>
    <w:rsid w:val="006C7510"/>
    <w:pPr>
      <w:ind w:left="720"/>
      <w:contextualSpacing/>
    </w:pPr>
  </w:style>
  <w:style w:type="paragraph" w:styleId="Ballontekst">
    <w:name w:val="Balloon Text"/>
    <w:basedOn w:val="Standaard"/>
    <w:link w:val="BallontekstChar"/>
    <w:uiPriority w:val="99"/>
    <w:semiHidden/>
    <w:unhideWhenUsed/>
    <w:rsid w:val="00C631C3"/>
    <w:rPr>
      <w:rFonts w:ascii="Tahoma" w:hAnsi="Tahoma" w:cs="Tahoma"/>
      <w:sz w:val="16"/>
      <w:szCs w:val="16"/>
    </w:rPr>
  </w:style>
  <w:style w:type="character" w:customStyle="1" w:styleId="BallontekstChar">
    <w:name w:val="Ballontekst Char"/>
    <w:basedOn w:val="Standaardalinea-lettertype"/>
    <w:link w:val="Ballontekst"/>
    <w:uiPriority w:val="99"/>
    <w:semiHidden/>
    <w:rsid w:val="00C631C3"/>
    <w:rPr>
      <w:rFonts w:ascii="Tahoma" w:eastAsia="Times New Roman" w:hAnsi="Tahoma" w:cs="Tahoma"/>
      <w:sz w:val="16"/>
      <w:szCs w:val="16"/>
      <w:lang w:val="en-US"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2178</Words>
  <Characters>11983</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dc:creator>
  <cp:lastModifiedBy>Henk</cp:lastModifiedBy>
  <cp:revision>6</cp:revision>
  <dcterms:created xsi:type="dcterms:W3CDTF">2012-09-12T06:27:00Z</dcterms:created>
  <dcterms:modified xsi:type="dcterms:W3CDTF">2012-09-12T07:22:00Z</dcterms:modified>
</cp:coreProperties>
</file>